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4EF6" w14:textId="62827A1F" w:rsidR="007C3549" w:rsidRPr="00D2405B" w:rsidRDefault="00083FC1" w:rsidP="009C04C0">
      <w:pPr>
        <w:rPr>
          <w:lang w:val="en-US"/>
        </w:rPr>
      </w:pPr>
      <w:bookmarkStart w:id="0" w:name="_GoBack"/>
      <w:r>
        <w:rPr>
          <w:color w:val="002864"/>
          <w:sz w:val="28"/>
          <w:szCs w:val="28"/>
          <w:lang w:val="en-US"/>
        </w:rPr>
        <w:t>P</w:t>
      </w:r>
      <w:r w:rsidR="00D576D2">
        <w:rPr>
          <w:color w:val="002864"/>
          <w:sz w:val="28"/>
          <w:szCs w:val="28"/>
          <w:lang w:val="en-US"/>
        </w:rPr>
        <w:t>roposal</w:t>
      </w:r>
      <w:r w:rsidR="00B065E4">
        <w:rPr>
          <w:color w:val="002864"/>
          <w:sz w:val="28"/>
          <w:szCs w:val="28"/>
          <w:lang w:val="en-US"/>
        </w:rPr>
        <w:t xml:space="preserve"> </w:t>
      </w:r>
      <w:r w:rsidR="00245945">
        <w:rPr>
          <w:color w:val="002864"/>
          <w:sz w:val="28"/>
          <w:szCs w:val="28"/>
          <w:lang w:val="en-US"/>
        </w:rPr>
        <w:t xml:space="preserve">– Phase </w:t>
      </w:r>
      <w:r w:rsidR="00711C5C">
        <w:rPr>
          <w:color w:val="002864"/>
          <w:sz w:val="28"/>
          <w:szCs w:val="28"/>
          <w:lang w:val="en-US"/>
        </w:rPr>
        <w:t>2</w:t>
      </w:r>
    </w:p>
    <w:bookmarkEnd w:id="0"/>
    <w:p w14:paraId="3E36222F" w14:textId="581CBB2B" w:rsidR="001C53A3" w:rsidRPr="00245945" w:rsidRDefault="001C53A3" w:rsidP="001C53A3">
      <w:pPr>
        <w:rPr>
          <w:b/>
          <w:color w:val="002864"/>
          <w:sz w:val="28"/>
          <w:szCs w:val="28"/>
          <w:lang w:val="en-US"/>
        </w:rPr>
      </w:pPr>
      <w:r w:rsidRPr="00245945">
        <w:rPr>
          <w:b/>
          <w:color w:val="002864"/>
          <w:sz w:val="28"/>
          <w:szCs w:val="28"/>
          <w:lang w:val="en-US"/>
        </w:rPr>
        <w:t>Project Title</w:t>
      </w:r>
      <w:r w:rsidR="009F0C2E" w:rsidRPr="00245945">
        <w:rPr>
          <w:b/>
          <w:color w:val="002864"/>
          <w:sz w:val="28"/>
          <w:szCs w:val="28"/>
          <w:lang w:val="en-US"/>
        </w:rPr>
        <w:t xml:space="preserve"> - Acronym</w:t>
      </w:r>
    </w:p>
    <w:p w14:paraId="3DCA3207" w14:textId="464858D9" w:rsidR="001C53A3" w:rsidRPr="00A1192F" w:rsidRDefault="00D576D2" w:rsidP="00B065E4">
      <w:pPr>
        <w:rPr>
          <w:color w:val="002864"/>
          <w:spacing w:val="2"/>
          <w:sz w:val="23"/>
          <w:szCs w:val="23"/>
          <w:lang w:val="en-US"/>
        </w:rPr>
      </w:pPr>
      <w:r w:rsidRPr="00A1192F">
        <w:rPr>
          <w:color w:val="002864"/>
          <w:spacing w:val="2"/>
          <w:sz w:val="23"/>
          <w:szCs w:val="23"/>
          <w:lang w:val="en-US"/>
        </w:rPr>
        <w:t>Application</w:t>
      </w:r>
      <w:r w:rsidR="001C53A3" w:rsidRPr="00A1192F">
        <w:rPr>
          <w:color w:val="002864"/>
          <w:spacing w:val="2"/>
          <w:sz w:val="23"/>
          <w:szCs w:val="23"/>
          <w:lang w:val="en-US"/>
        </w:rPr>
        <w:t xml:space="preserve"> for funding from the Initiative and Networking Fund (I</w:t>
      </w:r>
      <w:r w:rsidR="00030613">
        <w:rPr>
          <w:color w:val="002864"/>
          <w:spacing w:val="2"/>
          <w:sz w:val="23"/>
          <w:szCs w:val="23"/>
          <w:lang w:val="en-US"/>
        </w:rPr>
        <w:t>NF</w:t>
      </w:r>
      <w:r w:rsidR="001C53A3" w:rsidRPr="00A1192F">
        <w:rPr>
          <w:color w:val="002864"/>
          <w:spacing w:val="2"/>
          <w:sz w:val="23"/>
          <w:szCs w:val="23"/>
          <w:lang w:val="en-US"/>
        </w:rPr>
        <w:t xml:space="preserve">) of the Helmholtz Association within the </w:t>
      </w:r>
      <w:r w:rsidR="00191FE7" w:rsidRPr="00A1192F">
        <w:rPr>
          <w:color w:val="002864"/>
          <w:spacing w:val="2"/>
          <w:sz w:val="23"/>
          <w:szCs w:val="23"/>
          <w:lang w:val="en-US"/>
        </w:rPr>
        <w:t xml:space="preserve">call for </w:t>
      </w:r>
      <w:r w:rsidR="008F677B" w:rsidRPr="00A1192F">
        <w:rPr>
          <w:color w:val="002864"/>
          <w:spacing w:val="2"/>
          <w:sz w:val="23"/>
          <w:szCs w:val="23"/>
          <w:lang w:val="en-US"/>
        </w:rPr>
        <w:t xml:space="preserve">Helmholtz </w:t>
      </w:r>
      <w:r w:rsidR="00191FE7" w:rsidRPr="00A1192F">
        <w:rPr>
          <w:color w:val="002864"/>
          <w:spacing w:val="2"/>
          <w:sz w:val="23"/>
          <w:szCs w:val="23"/>
          <w:lang w:val="en-US"/>
        </w:rPr>
        <w:t>Excellence Networks</w:t>
      </w:r>
      <w:r w:rsidR="00245945" w:rsidRPr="00A1192F">
        <w:rPr>
          <w:color w:val="002864"/>
          <w:spacing w:val="2"/>
          <w:sz w:val="23"/>
          <w:szCs w:val="23"/>
          <w:lang w:val="en-US"/>
        </w:rPr>
        <w:t xml:space="preserve">, </w:t>
      </w:r>
      <w:r w:rsidR="001C53A3" w:rsidRPr="00A1192F">
        <w:rPr>
          <w:color w:val="002864"/>
          <w:spacing w:val="2"/>
          <w:sz w:val="23"/>
          <w:szCs w:val="23"/>
          <w:lang w:val="en-US"/>
        </w:rPr>
        <w:t xml:space="preserve">launched </w:t>
      </w:r>
      <w:r w:rsidR="00A1192F">
        <w:rPr>
          <w:color w:val="002864"/>
          <w:spacing w:val="2"/>
          <w:sz w:val="23"/>
          <w:szCs w:val="23"/>
          <w:lang w:val="en-US"/>
        </w:rPr>
        <w:t>Dec.</w:t>
      </w:r>
      <w:r w:rsidR="001C53A3" w:rsidRPr="00A1192F">
        <w:rPr>
          <w:color w:val="002864"/>
          <w:spacing w:val="2"/>
          <w:sz w:val="23"/>
          <w:szCs w:val="23"/>
          <w:lang w:val="en-US"/>
        </w:rPr>
        <w:t xml:space="preserve"> </w:t>
      </w:r>
      <w:r w:rsidR="00A1192F">
        <w:rPr>
          <w:color w:val="002864"/>
          <w:spacing w:val="2"/>
          <w:sz w:val="23"/>
          <w:szCs w:val="23"/>
          <w:lang w:val="en-US"/>
        </w:rPr>
        <w:t xml:space="preserve">20, </w:t>
      </w:r>
      <w:r w:rsidR="001C53A3" w:rsidRPr="00A1192F">
        <w:rPr>
          <w:color w:val="002864"/>
          <w:spacing w:val="2"/>
          <w:sz w:val="23"/>
          <w:szCs w:val="23"/>
          <w:lang w:val="en-US"/>
        </w:rPr>
        <w:t>2023</w:t>
      </w:r>
    </w:p>
    <w:p w14:paraId="6A7E6902" w14:textId="1C2BD005" w:rsidR="00523319" w:rsidRDefault="001C53A3" w:rsidP="00693A05">
      <w:pPr>
        <w:spacing w:after="0"/>
        <w:rPr>
          <w:i/>
          <w:shd w:val="clear" w:color="auto" w:fill="CFE7E0"/>
          <w:lang w:val="en-US"/>
        </w:rPr>
      </w:pPr>
      <w:r w:rsidRPr="00D2405B">
        <w:rPr>
          <w:i/>
          <w:shd w:val="clear" w:color="auto" w:fill="CFE7E0"/>
          <w:lang w:val="en-US"/>
        </w:rPr>
        <w:t>[</w:t>
      </w:r>
      <w:r w:rsidR="001A3D5F" w:rsidRPr="001A3D5F">
        <w:rPr>
          <w:i/>
          <w:shd w:val="clear" w:color="auto" w:fill="CFE7E0"/>
          <w:lang w:val="en-US"/>
        </w:rPr>
        <w:t xml:space="preserve">Notes: </w:t>
      </w:r>
      <w:r w:rsidR="00693A05" w:rsidRPr="00693A05">
        <w:rPr>
          <w:i/>
          <w:shd w:val="clear" w:color="auto" w:fill="CFE7E0"/>
          <w:lang w:val="en-US"/>
        </w:rPr>
        <w:t xml:space="preserve">Complete the application by referring to the green explanations and questions under the headings. Before submitting your application, please ensure that you have deleted all text marked in green. The template must be completed in Arial font at 10 pt with line spacing of at least 13 pt (see 'Standard' in the formatting templates). The page margins must be at least 3.0 cm at the top and bottom, and 2.5 cm on the left and right. The proposal (i.e. chapters </w:t>
      </w:r>
      <w:r w:rsidR="003978AE">
        <w:rPr>
          <w:i/>
          <w:shd w:val="clear" w:color="auto" w:fill="CFE7E0"/>
          <w:lang w:val="en-US"/>
        </w:rPr>
        <w:t>2</w:t>
      </w:r>
      <w:r w:rsidR="00693A05" w:rsidRPr="00693A05">
        <w:rPr>
          <w:i/>
          <w:shd w:val="clear" w:color="auto" w:fill="CFE7E0"/>
          <w:lang w:val="en-US"/>
        </w:rPr>
        <w:t xml:space="preserve"> to </w:t>
      </w:r>
      <w:r w:rsidR="006F71F0">
        <w:rPr>
          <w:i/>
          <w:shd w:val="clear" w:color="auto" w:fill="CFE7E0"/>
          <w:lang w:val="en-US"/>
        </w:rPr>
        <w:t>4</w:t>
      </w:r>
      <w:r w:rsidR="00693A05" w:rsidRPr="00693A05">
        <w:rPr>
          <w:i/>
          <w:shd w:val="clear" w:color="auto" w:fill="CFE7E0"/>
          <w:lang w:val="en-US"/>
        </w:rPr>
        <w:t>) should not exceed 10 pages in length.</w:t>
      </w:r>
    </w:p>
    <w:p w14:paraId="55402460" w14:textId="17C7E3E4" w:rsidR="00410C3E" w:rsidRDefault="00410C3E" w:rsidP="00410C3E">
      <w:pPr>
        <w:spacing w:after="0"/>
        <w:rPr>
          <w:i/>
          <w:shd w:val="clear" w:color="auto" w:fill="CFE7E0"/>
          <w:lang w:val="en-US"/>
        </w:rPr>
      </w:pPr>
      <w:r>
        <w:rPr>
          <w:i/>
          <w:shd w:val="clear" w:color="auto" w:fill="CFE7E0"/>
          <w:lang w:val="en-US"/>
        </w:rPr>
        <w:t xml:space="preserve"> </w:t>
      </w:r>
    </w:p>
    <w:p w14:paraId="55695DD4" w14:textId="31B15A69" w:rsidR="001C53A3" w:rsidRDefault="00523319" w:rsidP="00410C3E">
      <w:pPr>
        <w:spacing w:after="0"/>
        <w:rPr>
          <w:rStyle w:val="Hyperlink"/>
          <w:lang w:val="en-US"/>
        </w:rPr>
      </w:pPr>
      <w:r w:rsidRPr="00523319">
        <w:rPr>
          <w:i/>
          <w:shd w:val="clear" w:color="auto" w:fill="CFE7E0"/>
          <w:lang w:val="en-US"/>
        </w:rPr>
        <w:t>Proposals must be submitted via the ProMeta platform at the following link</w:t>
      </w:r>
      <w:r w:rsidR="00955FBB" w:rsidRPr="00955FBB">
        <w:rPr>
          <w:i/>
          <w:shd w:val="clear" w:color="auto" w:fill="CFE7E0"/>
          <w:lang w:val="en-US"/>
        </w:rPr>
        <w:t>:</w:t>
      </w:r>
      <w:r w:rsidR="00955FBB">
        <w:rPr>
          <w:i/>
          <w:shd w:val="clear" w:color="auto" w:fill="CFE7E0"/>
          <w:lang w:val="en-US"/>
        </w:rPr>
        <w:t>]</w:t>
      </w:r>
      <w:r w:rsidR="00955FBB" w:rsidRPr="00955FBB">
        <w:rPr>
          <w:i/>
          <w:shd w:val="clear" w:color="auto" w:fill="CFE7E0"/>
          <w:lang w:val="en-US"/>
        </w:rPr>
        <w:t xml:space="preserve"> </w:t>
      </w:r>
      <w:hyperlink r:id="rId8" w:history="1">
        <w:r w:rsidR="00955FBB" w:rsidRPr="00955FBB">
          <w:rPr>
            <w:rStyle w:val="Hyperlink"/>
            <w:lang w:val="en-US"/>
          </w:rPr>
          <w:t>https://ivf.helmholtz.de/</w:t>
        </w:r>
      </w:hyperlink>
    </w:p>
    <w:p w14:paraId="2C2FC329" w14:textId="77777777" w:rsidR="00DF296F" w:rsidRPr="00D2405B" w:rsidRDefault="00DF296F" w:rsidP="00410C3E">
      <w:pPr>
        <w:spacing w:after="0"/>
        <w:rPr>
          <w:lang w:val="en-US"/>
        </w:rPr>
      </w:pPr>
    </w:p>
    <w:p w14:paraId="2D4F12B2" w14:textId="24375D89" w:rsidR="00811EFC" w:rsidRPr="00DF296F" w:rsidRDefault="00410C3E" w:rsidP="00DF296F">
      <w:pPr>
        <w:pStyle w:val="berschrift1"/>
        <w:rPr>
          <w:sz w:val="28"/>
          <w:szCs w:val="28"/>
          <w:shd w:val="clear" w:color="auto" w:fill="CFE7E0"/>
          <w:lang w:val="en-US"/>
        </w:rPr>
      </w:pPr>
      <w:bookmarkStart w:id="1" w:name="_Toc149136466"/>
      <w:r w:rsidRPr="00DF296F">
        <w:rPr>
          <w:sz w:val="28"/>
          <w:szCs w:val="28"/>
          <w:lang w:val="en-US"/>
        </w:rPr>
        <w:t>Key data on the Helmholtz Excellence Network</w:t>
      </w:r>
      <w:r w:rsidR="00143E06" w:rsidRPr="00DF296F">
        <w:rPr>
          <w:sz w:val="28"/>
          <w:szCs w:val="28"/>
          <w:lang w:val="en-US"/>
        </w:rPr>
        <w:t xml:space="preserve"> </w:t>
      </w:r>
      <w:r w:rsidR="00143E06" w:rsidRPr="00DF296F">
        <w:rPr>
          <w:sz w:val="28"/>
          <w:szCs w:val="28"/>
          <w:shd w:val="clear" w:color="auto" w:fill="CFE7E0"/>
          <w:lang w:val="en-US"/>
        </w:rPr>
        <w:t>[max</w:t>
      </w:r>
      <w:r w:rsidR="00633CF2" w:rsidRPr="00DF296F">
        <w:rPr>
          <w:sz w:val="28"/>
          <w:szCs w:val="28"/>
          <w:shd w:val="clear" w:color="auto" w:fill="CFE7E0"/>
          <w:lang w:val="en-US"/>
        </w:rPr>
        <w:t>.</w:t>
      </w:r>
      <w:r w:rsidR="00143E06" w:rsidRPr="00DF296F">
        <w:rPr>
          <w:sz w:val="28"/>
          <w:szCs w:val="28"/>
          <w:shd w:val="clear" w:color="auto" w:fill="CFE7E0"/>
          <w:lang w:val="en-US"/>
        </w:rPr>
        <w:t xml:space="preserve"> 1.0 page]</w:t>
      </w:r>
      <w:bookmarkEnd w:id="1"/>
    </w:p>
    <w:tbl>
      <w:tblPr>
        <w:tblStyle w:val="Tabellenraster"/>
        <w:tblW w:w="9067" w:type="dxa"/>
        <w:tblCellMar>
          <w:top w:w="28" w:type="dxa"/>
          <w:left w:w="57" w:type="dxa"/>
          <w:bottom w:w="28" w:type="dxa"/>
          <w:right w:w="57" w:type="dxa"/>
        </w:tblCellMar>
        <w:tblLook w:val="04A0" w:firstRow="1" w:lastRow="0" w:firstColumn="1" w:lastColumn="0" w:noHBand="0" w:noVBand="1"/>
      </w:tblPr>
      <w:tblGrid>
        <w:gridCol w:w="3114"/>
        <w:gridCol w:w="5953"/>
      </w:tblGrid>
      <w:tr w:rsidR="00BB01F0" w:rsidRPr="00C90D77" w14:paraId="0454638F" w14:textId="77777777" w:rsidTr="00BB01F0">
        <w:tc>
          <w:tcPr>
            <w:tcW w:w="3114" w:type="dxa"/>
            <w:shd w:val="clear" w:color="auto" w:fill="F2F2F2" w:themeFill="background1" w:themeFillShade="F2"/>
          </w:tcPr>
          <w:p w14:paraId="723E150F" w14:textId="76FF79E2" w:rsidR="00BB01F0" w:rsidRPr="00D2405B" w:rsidRDefault="00080D86" w:rsidP="00A44EFE">
            <w:pPr>
              <w:spacing w:after="0"/>
              <w:jc w:val="left"/>
              <w:rPr>
                <w:lang w:val="en-US"/>
              </w:rPr>
            </w:pPr>
            <w:r>
              <w:rPr>
                <w:lang w:val="en-US"/>
              </w:rPr>
              <w:t>Title</w:t>
            </w:r>
            <w:r w:rsidR="008F677B">
              <w:rPr>
                <w:lang w:val="en-US"/>
              </w:rPr>
              <w:t xml:space="preserve"> of the Excellence Network</w:t>
            </w:r>
          </w:p>
        </w:tc>
        <w:tc>
          <w:tcPr>
            <w:tcW w:w="5953" w:type="dxa"/>
            <w:shd w:val="clear" w:color="auto" w:fill="FFFFFF" w:themeFill="background1"/>
          </w:tcPr>
          <w:p w14:paraId="52BAD5DC" w14:textId="5C4C0AD4" w:rsidR="00BB01F0" w:rsidRPr="00D2405B" w:rsidRDefault="00BB01F0" w:rsidP="00A44EFE">
            <w:pPr>
              <w:spacing w:after="0"/>
              <w:jc w:val="left"/>
              <w:rPr>
                <w:lang w:val="en-US"/>
              </w:rPr>
            </w:pPr>
          </w:p>
        </w:tc>
      </w:tr>
      <w:tr w:rsidR="00BB01F0" w:rsidRPr="00C90D77" w14:paraId="0CFC5F91" w14:textId="77777777" w:rsidTr="00BB01F0">
        <w:tc>
          <w:tcPr>
            <w:tcW w:w="3114" w:type="dxa"/>
            <w:shd w:val="clear" w:color="auto" w:fill="F2F2F2" w:themeFill="background1" w:themeFillShade="F2"/>
          </w:tcPr>
          <w:p w14:paraId="347C131B" w14:textId="7D4572B8" w:rsidR="00BB01F0" w:rsidRPr="00D2405B" w:rsidRDefault="009F0C2E" w:rsidP="00A44EFE">
            <w:pPr>
              <w:spacing w:after="0"/>
              <w:jc w:val="left"/>
              <w:rPr>
                <w:lang w:val="en-US"/>
              </w:rPr>
            </w:pPr>
            <w:r w:rsidRPr="009F0C2E">
              <w:rPr>
                <w:lang w:val="en-US"/>
              </w:rPr>
              <w:t xml:space="preserve">Project </w:t>
            </w:r>
            <w:r>
              <w:rPr>
                <w:lang w:val="en-US"/>
              </w:rPr>
              <w:t xml:space="preserve">- </w:t>
            </w:r>
            <w:r w:rsidR="00080D86">
              <w:rPr>
                <w:lang w:val="en-US"/>
              </w:rPr>
              <w:t>Acronym</w:t>
            </w:r>
          </w:p>
        </w:tc>
        <w:tc>
          <w:tcPr>
            <w:tcW w:w="5953" w:type="dxa"/>
            <w:shd w:val="clear" w:color="auto" w:fill="FFFFFF" w:themeFill="background1"/>
          </w:tcPr>
          <w:p w14:paraId="16F5C874" w14:textId="00D9F747" w:rsidR="00BB01F0" w:rsidRPr="00D2405B" w:rsidRDefault="007261A2" w:rsidP="00693A05">
            <w:pPr>
              <w:spacing w:after="0"/>
              <w:jc w:val="left"/>
              <w:rPr>
                <w:lang w:val="en-US"/>
              </w:rPr>
            </w:pPr>
            <w:r>
              <w:rPr>
                <w:lang w:val="en-US"/>
              </w:rPr>
              <w:t>[</w:t>
            </w:r>
            <w:r w:rsidR="009F0C2E" w:rsidRPr="007261A2">
              <w:rPr>
                <w:i/>
                <w:shd w:val="clear" w:color="auto" w:fill="CFE7E0"/>
                <w:lang w:val="en-US"/>
              </w:rPr>
              <w:t xml:space="preserve">Please use </w:t>
            </w:r>
            <w:r w:rsidR="00693A05">
              <w:rPr>
                <w:i/>
                <w:shd w:val="clear" w:color="auto" w:fill="CFE7E0"/>
                <w:lang w:val="en-US"/>
              </w:rPr>
              <w:t xml:space="preserve">this </w:t>
            </w:r>
            <w:r w:rsidR="009F0C2E" w:rsidRPr="007261A2">
              <w:rPr>
                <w:i/>
                <w:shd w:val="clear" w:color="auto" w:fill="CFE7E0"/>
                <w:lang w:val="en-US"/>
              </w:rPr>
              <w:t xml:space="preserve">“Acronym” </w:t>
            </w:r>
            <w:r w:rsidR="00693A05">
              <w:rPr>
                <w:i/>
                <w:shd w:val="clear" w:color="auto" w:fill="CFE7E0"/>
                <w:lang w:val="en-US"/>
              </w:rPr>
              <w:t xml:space="preserve">when </w:t>
            </w:r>
            <w:r w:rsidR="009F0C2E" w:rsidRPr="007261A2">
              <w:rPr>
                <w:i/>
                <w:shd w:val="clear" w:color="auto" w:fill="CFE7E0"/>
                <w:lang w:val="en-US"/>
              </w:rPr>
              <w:t>naming of your files</w:t>
            </w:r>
            <w:r w:rsidR="00FF26D3" w:rsidRPr="007261A2">
              <w:rPr>
                <w:i/>
                <w:shd w:val="clear" w:color="auto" w:fill="CFE7E0"/>
                <w:lang w:val="en-US"/>
              </w:rPr>
              <w:t>]</w:t>
            </w:r>
          </w:p>
        </w:tc>
      </w:tr>
      <w:tr w:rsidR="00080D86" w:rsidRPr="005645E8" w14:paraId="34B04C10" w14:textId="77777777" w:rsidTr="00BB01F0">
        <w:tc>
          <w:tcPr>
            <w:tcW w:w="3114" w:type="dxa"/>
            <w:shd w:val="clear" w:color="auto" w:fill="F2F2F2" w:themeFill="background1" w:themeFillShade="F2"/>
          </w:tcPr>
          <w:p w14:paraId="18B6899C" w14:textId="42C0800F" w:rsidR="00080D86" w:rsidRPr="00BB01F0" w:rsidRDefault="009B70DF" w:rsidP="00A44EFE">
            <w:pPr>
              <w:spacing w:after="0"/>
              <w:jc w:val="left"/>
              <w:rPr>
                <w:lang w:val="en-US"/>
              </w:rPr>
            </w:pPr>
            <w:r>
              <w:rPr>
                <w:lang w:val="en-US"/>
              </w:rPr>
              <w:t>Helmholtz Center</w:t>
            </w:r>
            <w:r w:rsidR="00080D86" w:rsidRPr="00BB01F0">
              <w:rPr>
                <w:lang w:val="en-US"/>
              </w:rPr>
              <w:t xml:space="preserve"> </w:t>
            </w:r>
          </w:p>
        </w:tc>
        <w:tc>
          <w:tcPr>
            <w:tcW w:w="5953" w:type="dxa"/>
            <w:shd w:val="clear" w:color="auto" w:fill="FFFFFF" w:themeFill="background1"/>
          </w:tcPr>
          <w:p w14:paraId="2DC9E058" w14:textId="77777777" w:rsidR="00080D86" w:rsidRPr="00D2405B" w:rsidRDefault="00080D86" w:rsidP="00A44EFE">
            <w:pPr>
              <w:spacing w:after="0"/>
              <w:jc w:val="left"/>
              <w:rPr>
                <w:lang w:val="en-US"/>
              </w:rPr>
            </w:pPr>
          </w:p>
        </w:tc>
      </w:tr>
      <w:tr w:rsidR="00A44EFE" w:rsidRPr="00C90D77" w14:paraId="3BA024BE" w14:textId="77777777" w:rsidTr="00BB01F0">
        <w:tc>
          <w:tcPr>
            <w:tcW w:w="3114" w:type="dxa"/>
            <w:shd w:val="clear" w:color="auto" w:fill="F2F2F2" w:themeFill="background1" w:themeFillShade="F2"/>
          </w:tcPr>
          <w:p w14:paraId="4D46E038" w14:textId="2FB4A808" w:rsidR="00A44EFE" w:rsidRPr="009B70DF" w:rsidRDefault="00A44EFE" w:rsidP="00A44EFE">
            <w:pPr>
              <w:spacing w:after="0"/>
              <w:jc w:val="left"/>
              <w:rPr>
                <w:lang w:val="en-US"/>
              </w:rPr>
            </w:pPr>
            <w:r>
              <w:rPr>
                <w:lang w:val="en-US"/>
              </w:rPr>
              <w:t xml:space="preserve">Scientific </w:t>
            </w:r>
            <w:r w:rsidRPr="00BB01F0">
              <w:rPr>
                <w:lang w:val="en-US"/>
              </w:rPr>
              <w:t>Coordinator</w:t>
            </w:r>
            <w:r>
              <w:rPr>
                <w:lang w:val="en-US"/>
              </w:rPr>
              <w:br/>
              <w:t>of Excellence Network</w:t>
            </w:r>
          </w:p>
        </w:tc>
        <w:tc>
          <w:tcPr>
            <w:tcW w:w="5953" w:type="dxa"/>
            <w:shd w:val="clear" w:color="auto" w:fill="FFFFFF" w:themeFill="background1"/>
          </w:tcPr>
          <w:p w14:paraId="409F028A" w14:textId="77777777" w:rsidR="00A44EFE" w:rsidRPr="00080D86" w:rsidRDefault="00A44EFE" w:rsidP="00A44EFE">
            <w:pPr>
              <w:spacing w:after="0"/>
              <w:jc w:val="left"/>
              <w:rPr>
                <w:lang w:val="en-US"/>
              </w:rPr>
            </w:pPr>
            <w:r w:rsidRPr="00080D86">
              <w:rPr>
                <w:lang w:val="en-US"/>
              </w:rPr>
              <w:t>[Name]</w:t>
            </w:r>
          </w:p>
          <w:p w14:paraId="3314AF91" w14:textId="2F31347C" w:rsidR="00A44EFE" w:rsidRPr="00D2405B" w:rsidRDefault="00A44EFE" w:rsidP="00A44EFE">
            <w:pPr>
              <w:spacing w:after="0"/>
              <w:jc w:val="left"/>
              <w:rPr>
                <w:lang w:val="en-US"/>
              </w:rPr>
            </w:pPr>
            <w:r w:rsidRPr="00080D86">
              <w:rPr>
                <w:lang w:val="en-US"/>
              </w:rPr>
              <w:t>[affiliation, e-mail, phone]</w:t>
            </w:r>
          </w:p>
        </w:tc>
      </w:tr>
      <w:tr w:rsidR="00A44EFE" w:rsidRPr="005645E8" w14:paraId="70729F8F" w14:textId="77777777" w:rsidTr="00BB01F0">
        <w:tc>
          <w:tcPr>
            <w:tcW w:w="3114" w:type="dxa"/>
            <w:shd w:val="clear" w:color="auto" w:fill="F2F2F2" w:themeFill="background1" w:themeFillShade="F2"/>
          </w:tcPr>
          <w:p w14:paraId="3EB5691A" w14:textId="1BB79D60" w:rsidR="00A44EFE" w:rsidRPr="00BB01F0" w:rsidRDefault="00A44EFE" w:rsidP="00A44EFE">
            <w:pPr>
              <w:spacing w:after="0"/>
              <w:jc w:val="left"/>
              <w:rPr>
                <w:lang w:val="en-US"/>
              </w:rPr>
            </w:pPr>
            <w:r w:rsidRPr="009B70DF">
              <w:rPr>
                <w:lang w:val="en-US"/>
              </w:rPr>
              <w:t>Partner University(ies)</w:t>
            </w:r>
          </w:p>
        </w:tc>
        <w:tc>
          <w:tcPr>
            <w:tcW w:w="5953" w:type="dxa"/>
            <w:shd w:val="clear" w:color="auto" w:fill="FFFFFF" w:themeFill="background1"/>
          </w:tcPr>
          <w:p w14:paraId="508DF165" w14:textId="77777777" w:rsidR="00A44EFE" w:rsidRPr="00D2405B" w:rsidRDefault="00A44EFE" w:rsidP="00A44EFE">
            <w:pPr>
              <w:spacing w:after="0"/>
              <w:jc w:val="left"/>
              <w:rPr>
                <w:lang w:val="en-US"/>
              </w:rPr>
            </w:pPr>
          </w:p>
        </w:tc>
      </w:tr>
      <w:tr w:rsidR="00A44EFE" w:rsidRPr="00C90D77" w14:paraId="07647E03" w14:textId="77777777" w:rsidTr="00BB01F0">
        <w:tc>
          <w:tcPr>
            <w:tcW w:w="3114" w:type="dxa"/>
            <w:shd w:val="clear" w:color="auto" w:fill="F2F2F2" w:themeFill="background1" w:themeFillShade="F2"/>
          </w:tcPr>
          <w:p w14:paraId="307292CF" w14:textId="5CAF0748" w:rsidR="00A44EFE" w:rsidRPr="00BB01F0" w:rsidRDefault="00A44EFE" w:rsidP="005143DD">
            <w:pPr>
              <w:spacing w:after="0"/>
              <w:jc w:val="left"/>
              <w:rPr>
                <w:lang w:val="en-US"/>
              </w:rPr>
            </w:pPr>
            <w:r>
              <w:rPr>
                <w:lang w:val="en-US"/>
              </w:rPr>
              <w:t xml:space="preserve">Corresponding Cluster of </w:t>
            </w:r>
            <w:r>
              <w:rPr>
                <w:lang w:val="en-US"/>
              </w:rPr>
              <w:br/>
              <w:t>E</w:t>
            </w:r>
            <w:r w:rsidRPr="009B70DF">
              <w:rPr>
                <w:lang w:val="en-US"/>
              </w:rPr>
              <w:t xml:space="preserve">xcellence proposal </w:t>
            </w:r>
          </w:p>
        </w:tc>
        <w:tc>
          <w:tcPr>
            <w:tcW w:w="5953" w:type="dxa"/>
            <w:shd w:val="clear" w:color="auto" w:fill="FFFFFF" w:themeFill="background1"/>
          </w:tcPr>
          <w:p w14:paraId="3676D209" w14:textId="77777777" w:rsidR="00A44EFE" w:rsidRPr="00D2405B" w:rsidRDefault="00A44EFE" w:rsidP="00A44EFE">
            <w:pPr>
              <w:spacing w:after="0"/>
              <w:jc w:val="left"/>
              <w:rPr>
                <w:lang w:val="en-US"/>
              </w:rPr>
            </w:pPr>
          </w:p>
        </w:tc>
      </w:tr>
      <w:tr w:rsidR="00620344" w:rsidRPr="00C90D77" w14:paraId="3EEF86F2" w14:textId="77777777" w:rsidTr="00BB01F0">
        <w:tc>
          <w:tcPr>
            <w:tcW w:w="3114" w:type="dxa"/>
            <w:shd w:val="clear" w:color="auto" w:fill="F2F2F2" w:themeFill="background1" w:themeFillShade="F2"/>
          </w:tcPr>
          <w:p w14:paraId="6DB91983" w14:textId="3148C6A1" w:rsidR="00620344" w:rsidRDefault="00620344" w:rsidP="00620344">
            <w:pPr>
              <w:spacing w:after="0"/>
              <w:jc w:val="left"/>
              <w:rPr>
                <w:lang w:val="en-US"/>
              </w:rPr>
            </w:pPr>
            <w:r>
              <w:rPr>
                <w:lang w:val="en-US"/>
              </w:rPr>
              <w:t>P</w:t>
            </w:r>
            <w:r w:rsidRPr="00620344">
              <w:rPr>
                <w:lang w:val="en-US"/>
              </w:rPr>
              <w:t xml:space="preserve">roject </w:t>
            </w:r>
            <w:r>
              <w:rPr>
                <w:lang w:val="en-US"/>
              </w:rPr>
              <w:t>N</w:t>
            </w:r>
            <w:r w:rsidRPr="00620344">
              <w:rPr>
                <w:lang w:val="en-US"/>
              </w:rPr>
              <w:t xml:space="preserve">umber </w:t>
            </w:r>
            <w:r>
              <w:rPr>
                <w:lang w:val="en-US"/>
              </w:rPr>
              <w:t xml:space="preserve">Phase-1 </w:t>
            </w:r>
          </w:p>
        </w:tc>
        <w:tc>
          <w:tcPr>
            <w:tcW w:w="5953" w:type="dxa"/>
            <w:shd w:val="clear" w:color="auto" w:fill="FFFFFF" w:themeFill="background1"/>
          </w:tcPr>
          <w:p w14:paraId="71149D9D" w14:textId="476A578E" w:rsidR="00620344" w:rsidRPr="00D2405B" w:rsidRDefault="005143DD" w:rsidP="005143DD">
            <w:pPr>
              <w:spacing w:after="0"/>
              <w:jc w:val="left"/>
              <w:rPr>
                <w:lang w:val="en-US"/>
              </w:rPr>
            </w:pPr>
            <w:r w:rsidRPr="005143DD">
              <w:rPr>
                <w:i/>
                <w:shd w:val="clear" w:color="auto" w:fill="CFE7E0"/>
                <w:lang w:val="en-US"/>
              </w:rPr>
              <w:t>[Insert corresponding No for information purposes: EXNET-01-...</w:t>
            </w:r>
            <w:r w:rsidR="00620344" w:rsidRPr="005143DD">
              <w:rPr>
                <w:i/>
                <w:shd w:val="clear" w:color="auto" w:fill="CFE7E0"/>
                <w:lang w:val="en-US"/>
              </w:rPr>
              <w:t>]</w:t>
            </w:r>
          </w:p>
        </w:tc>
      </w:tr>
      <w:tr w:rsidR="00A44EFE" w:rsidRPr="00620344" w14:paraId="148AB676" w14:textId="77777777" w:rsidTr="00BB01F0">
        <w:tc>
          <w:tcPr>
            <w:tcW w:w="3114" w:type="dxa"/>
            <w:shd w:val="clear" w:color="auto" w:fill="F2F2F2" w:themeFill="background1" w:themeFillShade="F2"/>
          </w:tcPr>
          <w:p w14:paraId="78D7867A" w14:textId="742C273A" w:rsidR="00A44EFE" w:rsidRDefault="00A44EFE" w:rsidP="00030613">
            <w:pPr>
              <w:spacing w:after="0"/>
              <w:jc w:val="left"/>
              <w:rPr>
                <w:lang w:val="en-US"/>
              </w:rPr>
            </w:pPr>
            <w:r w:rsidRPr="00BB01F0">
              <w:rPr>
                <w:lang w:val="en-US"/>
              </w:rPr>
              <w:t>Requested I</w:t>
            </w:r>
            <w:r w:rsidR="00030613">
              <w:rPr>
                <w:lang w:val="en-US"/>
              </w:rPr>
              <w:t>N</w:t>
            </w:r>
            <w:r w:rsidRPr="00BB01F0">
              <w:rPr>
                <w:lang w:val="en-US"/>
              </w:rPr>
              <w:t>F Funding in total</w:t>
            </w:r>
          </w:p>
        </w:tc>
        <w:tc>
          <w:tcPr>
            <w:tcW w:w="5953" w:type="dxa"/>
            <w:shd w:val="clear" w:color="auto" w:fill="FFFFFF" w:themeFill="background1"/>
          </w:tcPr>
          <w:p w14:paraId="7F4EFE9D" w14:textId="6C5F1FE4" w:rsidR="00A44EFE" w:rsidRPr="00D2405B" w:rsidRDefault="00A44EFE" w:rsidP="007123BB">
            <w:pPr>
              <w:spacing w:after="0"/>
              <w:jc w:val="left"/>
              <w:rPr>
                <w:lang w:val="en-US"/>
              </w:rPr>
            </w:pPr>
            <w:r>
              <w:rPr>
                <w:lang w:val="en-US"/>
              </w:rPr>
              <w:t xml:space="preserve">[ </w:t>
            </w:r>
            <w:r>
              <w:rPr>
                <w:rFonts w:cs="Arial"/>
                <w:lang w:val="en-US"/>
              </w:rPr>
              <w:t>≤</w:t>
            </w:r>
            <w:r>
              <w:rPr>
                <w:lang w:val="en-US"/>
              </w:rPr>
              <w:t xml:space="preserve"> </w:t>
            </w:r>
            <w:r w:rsidR="007123BB">
              <w:rPr>
                <w:lang w:val="en-US"/>
              </w:rPr>
              <w:t>5</w:t>
            </w:r>
            <w:r>
              <w:rPr>
                <w:lang w:val="en-US"/>
              </w:rPr>
              <w:t>00 TEUR]</w:t>
            </w:r>
          </w:p>
        </w:tc>
      </w:tr>
      <w:tr w:rsidR="00A44EFE" w:rsidRPr="00C90D77" w14:paraId="3629120B" w14:textId="77777777" w:rsidTr="00BB01F0">
        <w:tc>
          <w:tcPr>
            <w:tcW w:w="3114" w:type="dxa"/>
            <w:shd w:val="clear" w:color="auto" w:fill="F2F2F2" w:themeFill="background1" w:themeFillShade="F2"/>
          </w:tcPr>
          <w:p w14:paraId="28869639" w14:textId="3329B4CF" w:rsidR="00A44EFE" w:rsidRPr="00BB01F0" w:rsidRDefault="00A44EFE" w:rsidP="00A44EFE">
            <w:pPr>
              <w:spacing w:after="0"/>
              <w:jc w:val="left"/>
              <w:rPr>
                <w:lang w:val="en-US"/>
              </w:rPr>
            </w:pPr>
            <w:r w:rsidRPr="00BB01F0">
              <w:rPr>
                <w:lang w:val="en-US"/>
              </w:rPr>
              <w:t>I</w:t>
            </w:r>
            <w:r w:rsidR="00F324DA">
              <w:rPr>
                <w:lang w:val="en-US"/>
              </w:rPr>
              <w:t>N</w:t>
            </w:r>
            <w:r w:rsidRPr="00BB01F0">
              <w:rPr>
                <w:lang w:val="en-US"/>
              </w:rPr>
              <w:t xml:space="preserve">F-share of each </w:t>
            </w:r>
            <w:r>
              <w:rPr>
                <w:lang w:val="en-US"/>
              </w:rPr>
              <w:t>Partner</w:t>
            </w:r>
          </w:p>
        </w:tc>
        <w:tc>
          <w:tcPr>
            <w:tcW w:w="5953" w:type="dxa"/>
            <w:shd w:val="clear" w:color="auto" w:fill="FFFFFF" w:themeFill="background1"/>
          </w:tcPr>
          <w:p w14:paraId="2FD6B031" w14:textId="46FBBABD" w:rsidR="00A44EFE" w:rsidRPr="00080D86" w:rsidRDefault="00A44EFE" w:rsidP="00A44EFE">
            <w:pPr>
              <w:spacing w:after="0"/>
              <w:jc w:val="left"/>
              <w:rPr>
                <w:lang w:val="en-US"/>
              </w:rPr>
            </w:pPr>
            <w:r>
              <w:rPr>
                <w:lang w:val="en-US"/>
              </w:rPr>
              <w:t xml:space="preserve">Center </w:t>
            </w:r>
            <w:r w:rsidR="00DF296F">
              <w:rPr>
                <w:lang w:val="en-US"/>
              </w:rPr>
              <w:t>A</w:t>
            </w:r>
            <w:r>
              <w:rPr>
                <w:lang w:val="en-US"/>
              </w:rPr>
              <w:t xml:space="preserve">: ##.### </w:t>
            </w:r>
            <w:r w:rsidRPr="00080D86">
              <w:rPr>
                <w:lang w:val="en-US"/>
              </w:rPr>
              <w:t>TEUR</w:t>
            </w:r>
          </w:p>
          <w:p w14:paraId="4E3DDBE0" w14:textId="5F6D7801" w:rsidR="00A44EFE" w:rsidRPr="00D2405B" w:rsidRDefault="00A44EFE" w:rsidP="005143DD">
            <w:pPr>
              <w:spacing w:after="0"/>
              <w:jc w:val="left"/>
              <w:rPr>
                <w:lang w:val="en-US"/>
              </w:rPr>
            </w:pPr>
            <w:r>
              <w:rPr>
                <w:lang w:val="en-US"/>
              </w:rPr>
              <w:t>Partner</w:t>
            </w:r>
            <w:r w:rsidRPr="00080D86">
              <w:rPr>
                <w:lang w:val="en-US"/>
              </w:rPr>
              <w:t xml:space="preserve"> </w:t>
            </w:r>
            <w:r w:rsidR="00DF296F">
              <w:rPr>
                <w:lang w:val="en-US"/>
              </w:rPr>
              <w:t>B</w:t>
            </w:r>
            <w:r>
              <w:rPr>
                <w:lang w:val="en-US"/>
              </w:rPr>
              <w:t xml:space="preserve">: ##.### </w:t>
            </w:r>
            <w:r w:rsidRPr="00080D86">
              <w:rPr>
                <w:lang w:val="en-US"/>
              </w:rPr>
              <w:t xml:space="preserve">TEUR </w:t>
            </w:r>
            <w:r w:rsidR="005143DD">
              <w:rPr>
                <w:lang w:val="en-US"/>
              </w:rPr>
              <w:t>[</w:t>
            </w:r>
            <w:r w:rsidR="005143DD">
              <w:rPr>
                <w:i/>
                <w:shd w:val="clear" w:color="auto" w:fill="CFE7E0"/>
                <w:lang w:val="en-US"/>
              </w:rPr>
              <w:t>please delete if not relevant]</w:t>
            </w:r>
          </w:p>
        </w:tc>
      </w:tr>
      <w:tr w:rsidR="00A44EFE" w:rsidRPr="005645E8" w14:paraId="3A8FEE6F" w14:textId="77777777" w:rsidTr="00BB01F0">
        <w:tc>
          <w:tcPr>
            <w:tcW w:w="3114" w:type="dxa"/>
            <w:shd w:val="clear" w:color="auto" w:fill="F2F2F2" w:themeFill="background1" w:themeFillShade="F2"/>
          </w:tcPr>
          <w:p w14:paraId="2A14BFCA" w14:textId="2588734C" w:rsidR="00A44EFE" w:rsidRDefault="00A44EFE" w:rsidP="00A44EFE">
            <w:pPr>
              <w:spacing w:after="0"/>
              <w:jc w:val="left"/>
              <w:rPr>
                <w:lang w:val="en-US"/>
              </w:rPr>
            </w:pPr>
            <w:r w:rsidRPr="00BB01F0">
              <w:rPr>
                <w:lang w:val="en-US"/>
              </w:rPr>
              <w:t>Total Budget (incl. matching)</w:t>
            </w:r>
          </w:p>
        </w:tc>
        <w:tc>
          <w:tcPr>
            <w:tcW w:w="5953" w:type="dxa"/>
            <w:shd w:val="clear" w:color="auto" w:fill="FFFFFF" w:themeFill="background1"/>
          </w:tcPr>
          <w:p w14:paraId="790E7448" w14:textId="649C5725" w:rsidR="00A44EFE" w:rsidRPr="00D2405B" w:rsidRDefault="00A44EFE" w:rsidP="00A44EFE">
            <w:pPr>
              <w:spacing w:after="0"/>
              <w:jc w:val="left"/>
              <w:rPr>
                <w:lang w:val="en-US"/>
              </w:rPr>
            </w:pPr>
            <w:r>
              <w:rPr>
                <w:lang w:val="en-US"/>
              </w:rPr>
              <w:t xml:space="preserve">###.### </w:t>
            </w:r>
            <w:r w:rsidRPr="00080D86">
              <w:rPr>
                <w:lang w:val="en-US"/>
              </w:rPr>
              <w:t>TEUR</w:t>
            </w:r>
          </w:p>
        </w:tc>
      </w:tr>
      <w:tr w:rsidR="00A44EFE" w:rsidRPr="00F324DA" w14:paraId="3655139A" w14:textId="77777777" w:rsidTr="00BB01F0">
        <w:tc>
          <w:tcPr>
            <w:tcW w:w="3114" w:type="dxa"/>
            <w:shd w:val="clear" w:color="auto" w:fill="F2F2F2" w:themeFill="background1" w:themeFillShade="F2"/>
          </w:tcPr>
          <w:p w14:paraId="3EBAF0F7" w14:textId="4E1C01C3" w:rsidR="00A44EFE" w:rsidRDefault="00A44EFE" w:rsidP="00A44EFE">
            <w:pPr>
              <w:spacing w:after="0"/>
              <w:jc w:val="left"/>
              <w:rPr>
                <w:lang w:val="en-US"/>
              </w:rPr>
            </w:pPr>
            <w:r w:rsidRPr="00BB01F0">
              <w:rPr>
                <w:lang w:val="en-US"/>
              </w:rPr>
              <w:t>Planned Start of funding</w:t>
            </w:r>
            <w:r w:rsidR="00F324DA">
              <w:rPr>
                <w:lang w:val="en-US"/>
              </w:rPr>
              <w:t xml:space="preserve"> </w:t>
            </w:r>
          </w:p>
        </w:tc>
        <w:tc>
          <w:tcPr>
            <w:tcW w:w="5953" w:type="dxa"/>
            <w:shd w:val="clear" w:color="auto" w:fill="FFFFFF" w:themeFill="background1"/>
          </w:tcPr>
          <w:p w14:paraId="24BB0900" w14:textId="525B8B76" w:rsidR="00A44EFE" w:rsidRPr="00D2405B" w:rsidRDefault="00F324DA" w:rsidP="00F324DA">
            <w:pPr>
              <w:spacing w:after="0"/>
              <w:jc w:val="left"/>
              <w:rPr>
                <w:lang w:val="en-US"/>
              </w:rPr>
            </w:pPr>
            <w:r>
              <w:rPr>
                <w:i/>
                <w:shd w:val="clear" w:color="auto" w:fill="CFE7E0"/>
                <w:lang w:val="en-US"/>
              </w:rPr>
              <w:t>[beginning of 2026]</w:t>
            </w:r>
          </w:p>
        </w:tc>
      </w:tr>
      <w:tr w:rsidR="00A44EFE" w:rsidRPr="00C90D77" w14:paraId="4F6CEE64" w14:textId="77777777" w:rsidTr="00BB01F0">
        <w:tc>
          <w:tcPr>
            <w:tcW w:w="3114" w:type="dxa"/>
            <w:shd w:val="clear" w:color="auto" w:fill="F2F2F2" w:themeFill="background1" w:themeFillShade="F2"/>
          </w:tcPr>
          <w:p w14:paraId="118B9ABD" w14:textId="777B7980" w:rsidR="00A44EFE" w:rsidRDefault="00A44EFE" w:rsidP="00A44EFE">
            <w:pPr>
              <w:spacing w:after="0"/>
              <w:jc w:val="left"/>
              <w:rPr>
                <w:lang w:val="en-US"/>
              </w:rPr>
            </w:pPr>
            <w:r w:rsidRPr="00BB01F0">
              <w:rPr>
                <w:lang w:val="en-US"/>
              </w:rPr>
              <w:t>Planned duration of funding</w:t>
            </w:r>
          </w:p>
        </w:tc>
        <w:tc>
          <w:tcPr>
            <w:tcW w:w="5953" w:type="dxa"/>
            <w:shd w:val="clear" w:color="auto" w:fill="FFFFFF" w:themeFill="background1"/>
          </w:tcPr>
          <w:p w14:paraId="33BC0733" w14:textId="34AFFAA8" w:rsidR="00A44EFE" w:rsidRPr="00D2405B" w:rsidRDefault="00F324DA" w:rsidP="00F324DA">
            <w:pPr>
              <w:spacing w:after="0"/>
              <w:jc w:val="left"/>
              <w:rPr>
                <w:lang w:val="en-US"/>
              </w:rPr>
            </w:pPr>
            <w:r>
              <w:rPr>
                <w:i/>
                <w:shd w:val="clear" w:color="auto" w:fill="CFE7E0"/>
                <w:lang w:val="en-US"/>
              </w:rPr>
              <w:t>[max. 24 month until end of 2027]</w:t>
            </w:r>
          </w:p>
        </w:tc>
      </w:tr>
      <w:tr w:rsidR="00A44EFE" w:rsidRPr="00C90D77" w14:paraId="0FC91172" w14:textId="77777777" w:rsidTr="00BB01F0">
        <w:tc>
          <w:tcPr>
            <w:tcW w:w="3114" w:type="dxa"/>
            <w:shd w:val="clear" w:color="auto" w:fill="F2F2F2" w:themeFill="background1" w:themeFillShade="F2"/>
          </w:tcPr>
          <w:p w14:paraId="21025B61" w14:textId="26D63E2F" w:rsidR="00A44EFE" w:rsidRDefault="00A44EFE" w:rsidP="00A44EFE">
            <w:pPr>
              <w:spacing w:after="0"/>
              <w:jc w:val="left"/>
              <w:rPr>
                <w:lang w:val="en-US"/>
              </w:rPr>
            </w:pPr>
            <w:r w:rsidRPr="00BB01F0">
              <w:rPr>
                <w:lang w:val="en-US"/>
              </w:rPr>
              <w:t>Keywords</w:t>
            </w:r>
          </w:p>
        </w:tc>
        <w:tc>
          <w:tcPr>
            <w:tcW w:w="5953" w:type="dxa"/>
            <w:shd w:val="clear" w:color="auto" w:fill="FFFFFF" w:themeFill="background1"/>
          </w:tcPr>
          <w:p w14:paraId="72786509" w14:textId="53DFE538" w:rsidR="00A44EFE" w:rsidRPr="00D2405B" w:rsidRDefault="00A44EFE" w:rsidP="00A44EFE">
            <w:pPr>
              <w:spacing w:after="0"/>
              <w:jc w:val="left"/>
              <w:rPr>
                <w:lang w:val="en-US"/>
              </w:rPr>
            </w:pPr>
            <w:r w:rsidRPr="0004720B">
              <w:rPr>
                <w:lang w:val="en-US"/>
              </w:rPr>
              <w:t xml:space="preserve">[Up to </w:t>
            </w:r>
            <w:r>
              <w:rPr>
                <w:lang w:val="en-US"/>
              </w:rPr>
              <w:t>6</w:t>
            </w:r>
            <w:r w:rsidRPr="0004720B">
              <w:rPr>
                <w:lang w:val="en-US"/>
              </w:rPr>
              <w:t xml:space="preserve"> keywords relevant to the research topic</w:t>
            </w:r>
            <w:r>
              <w:rPr>
                <w:lang w:val="en-US"/>
              </w:rPr>
              <w:t xml:space="preserve"> of the network</w:t>
            </w:r>
            <w:r w:rsidRPr="0004720B">
              <w:rPr>
                <w:lang w:val="en-US"/>
              </w:rPr>
              <w:t>]</w:t>
            </w:r>
          </w:p>
        </w:tc>
      </w:tr>
      <w:tr w:rsidR="00A44EFE" w:rsidRPr="005645E8" w14:paraId="7D62FDBB" w14:textId="77777777" w:rsidTr="00BB01F0">
        <w:tc>
          <w:tcPr>
            <w:tcW w:w="3114" w:type="dxa"/>
            <w:shd w:val="clear" w:color="auto" w:fill="F2F2F2" w:themeFill="background1" w:themeFillShade="F2"/>
          </w:tcPr>
          <w:p w14:paraId="3435EA65" w14:textId="7AC8D301" w:rsidR="00A44EFE" w:rsidRDefault="00A44EFE" w:rsidP="00A44EFE">
            <w:pPr>
              <w:spacing w:after="0"/>
              <w:jc w:val="left"/>
              <w:rPr>
                <w:lang w:val="en-US"/>
              </w:rPr>
            </w:pPr>
            <w:r>
              <w:rPr>
                <w:lang w:val="en-US"/>
              </w:rPr>
              <w:t>Corresponding research field</w:t>
            </w:r>
            <w:r w:rsidRPr="00BB01F0">
              <w:rPr>
                <w:lang w:val="en-US"/>
              </w:rPr>
              <w:t>(s)</w:t>
            </w:r>
          </w:p>
        </w:tc>
        <w:tc>
          <w:tcPr>
            <w:tcW w:w="5953" w:type="dxa"/>
            <w:shd w:val="clear" w:color="auto" w:fill="FFFFFF" w:themeFill="background1"/>
          </w:tcPr>
          <w:p w14:paraId="6BB6A33E" w14:textId="6783B547" w:rsidR="00A44EFE" w:rsidRPr="00BB01F0" w:rsidRDefault="000768E0" w:rsidP="00A44EFE">
            <w:pPr>
              <w:spacing w:after="0"/>
              <w:jc w:val="left"/>
              <w:rPr>
                <w:lang w:val="en-US"/>
              </w:rPr>
            </w:pPr>
            <w:sdt>
              <w:sdtPr>
                <w:rPr>
                  <w:lang w:val="en-US"/>
                </w:rPr>
                <w:id w:val="-504739613"/>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Energy</w:t>
            </w:r>
            <w:r w:rsidR="00A44EFE" w:rsidRPr="00BB01F0">
              <w:rPr>
                <w:lang w:val="en-US"/>
              </w:rPr>
              <w:cr/>
            </w:r>
            <w:sdt>
              <w:sdtPr>
                <w:rPr>
                  <w:lang w:val="en-US"/>
                </w:rPr>
                <w:id w:val="1240442390"/>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Earth &amp; Environment</w:t>
            </w:r>
            <w:r w:rsidR="00A44EFE" w:rsidRPr="00BB01F0">
              <w:rPr>
                <w:lang w:val="en-US"/>
              </w:rPr>
              <w:cr/>
            </w:r>
            <w:sdt>
              <w:sdtPr>
                <w:rPr>
                  <w:lang w:val="en-US"/>
                </w:rPr>
                <w:id w:val="-698629921"/>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Health</w:t>
            </w:r>
            <w:r w:rsidR="00A44EFE" w:rsidRPr="00BB01F0">
              <w:rPr>
                <w:lang w:val="en-US"/>
              </w:rPr>
              <w:cr/>
            </w:r>
            <w:sdt>
              <w:sdtPr>
                <w:rPr>
                  <w:lang w:val="en-US"/>
                </w:rPr>
                <w:id w:val="785853589"/>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Information</w:t>
            </w:r>
            <w:r w:rsidR="00A44EFE" w:rsidRPr="00BB01F0">
              <w:rPr>
                <w:lang w:val="en-US"/>
              </w:rPr>
              <w:cr/>
            </w:r>
            <w:sdt>
              <w:sdtPr>
                <w:rPr>
                  <w:lang w:val="en-US"/>
                </w:rPr>
                <w:id w:val="-1896806763"/>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Aeronautic</w:t>
            </w:r>
            <w:r w:rsidR="00654517">
              <w:rPr>
                <w:lang w:val="en-US"/>
              </w:rPr>
              <w:t>s</w:t>
            </w:r>
            <w:r w:rsidR="00A44EFE">
              <w:rPr>
                <w:lang w:val="en-US"/>
              </w:rPr>
              <w:t>, Space and Transport</w:t>
            </w:r>
          </w:p>
          <w:p w14:paraId="136DFBD6" w14:textId="0C985C5D" w:rsidR="00A44EFE" w:rsidRPr="00D2405B" w:rsidRDefault="000768E0" w:rsidP="00A44EFE">
            <w:pPr>
              <w:spacing w:after="0"/>
              <w:jc w:val="left"/>
              <w:rPr>
                <w:lang w:val="en-US"/>
              </w:rPr>
            </w:pPr>
            <w:sdt>
              <w:sdtPr>
                <w:rPr>
                  <w:lang w:val="en-US"/>
                </w:rPr>
                <w:id w:val="470717802"/>
                <w14:checkbox>
                  <w14:checked w14:val="0"/>
                  <w14:checkedState w14:val="2612" w14:font="MS Gothic"/>
                  <w14:uncheckedState w14:val="2610" w14:font="MS Gothic"/>
                </w14:checkbox>
              </w:sdtPr>
              <w:sdtEndPr/>
              <w:sdtContent>
                <w:r w:rsidR="00A44EFE">
                  <w:rPr>
                    <w:rFonts w:ascii="MS Gothic" w:eastAsia="MS Gothic" w:hAnsi="MS Gothic" w:hint="eastAsia"/>
                    <w:lang w:val="en-US"/>
                  </w:rPr>
                  <w:t>☐</w:t>
                </w:r>
              </w:sdtContent>
            </w:sdt>
            <w:r w:rsidR="00A44EFE">
              <w:rPr>
                <w:lang w:val="en-US"/>
              </w:rPr>
              <w:t xml:space="preserve"> Matter</w:t>
            </w:r>
          </w:p>
        </w:tc>
      </w:tr>
      <w:tr w:rsidR="00A44EFE" w:rsidRPr="00C90D77" w14:paraId="0C636F52" w14:textId="77777777" w:rsidTr="005844EB">
        <w:tc>
          <w:tcPr>
            <w:tcW w:w="3114" w:type="dxa"/>
            <w:shd w:val="clear" w:color="auto" w:fill="F2F2F2" w:themeFill="background1" w:themeFillShade="F2"/>
          </w:tcPr>
          <w:p w14:paraId="0CA8531E" w14:textId="50CC0899" w:rsidR="00A44EFE" w:rsidRDefault="00A44EFE" w:rsidP="00A44EFE">
            <w:pPr>
              <w:spacing w:after="0"/>
              <w:jc w:val="left"/>
              <w:rPr>
                <w:lang w:val="en-US"/>
              </w:rPr>
            </w:pPr>
            <w:r>
              <w:rPr>
                <w:lang w:val="en-US"/>
              </w:rPr>
              <w:t>Corresponding Helmholtz Program(s) (if applicable)</w:t>
            </w:r>
          </w:p>
        </w:tc>
        <w:tc>
          <w:tcPr>
            <w:tcW w:w="5953" w:type="dxa"/>
            <w:shd w:val="clear" w:color="auto" w:fill="FFFFFF" w:themeFill="background1"/>
          </w:tcPr>
          <w:p w14:paraId="53A6E86D" w14:textId="77777777" w:rsidR="00A44EFE" w:rsidRDefault="00A44EFE" w:rsidP="00A44EFE">
            <w:pPr>
              <w:spacing w:after="0"/>
              <w:jc w:val="left"/>
              <w:rPr>
                <w:lang w:val="en-US"/>
              </w:rPr>
            </w:pPr>
          </w:p>
          <w:p w14:paraId="220DF457" w14:textId="6F66BE7E" w:rsidR="00A44EFE" w:rsidRDefault="00A44EFE" w:rsidP="00A44EFE">
            <w:pPr>
              <w:spacing w:after="0"/>
              <w:jc w:val="left"/>
              <w:rPr>
                <w:lang w:val="en-US"/>
              </w:rPr>
            </w:pPr>
          </w:p>
        </w:tc>
      </w:tr>
      <w:tr w:rsidR="00A44EFE" w:rsidRPr="00C90D77" w14:paraId="6E5C9F00" w14:textId="77777777" w:rsidTr="005844EB">
        <w:tc>
          <w:tcPr>
            <w:tcW w:w="3114" w:type="dxa"/>
            <w:shd w:val="clear" w:color="auto" w:fill="F2F2F2" w:themeFill="background1" w:themeFillShade="F2"/>
          </w:tcPr>
          <w:p w14:paraId="62368BF5" w14:textId="7B9D4F24" w:rsidR="00A44EFE" w:rsidRDefault="00A44EFE" w:rsidP="00A44EFE">
            <w:pPr>
              <w:spacing w:after="0"/>
              <w:jc w:val="left"/>
              <w:rPr>
                <w:lang w:val="en-US"/>
              </w:rPr>
            </w:pPr>
            <w:r w:rsidRPr="009B70DF">
              <w:rPr>
                <w:lang w:val="en-US"/>
              </w:rPr>
              <w:t>Corresponding Program</w:t>
            </w:r>
            <w:r>
              <w:rPr>
                <w:lang w:val="en-US"/>
              </w:rPr>
              <w:t xml:space="preserve"> topic(s)</w:t>
            </w:r>
            <w:r w:rsidRPr="009B70DF">
              <w:rPr>
                <w:lang w:val="en-US"/>
              </w:rPr>
              <w:t xml:space="preserve"> (if applicable)</w:t>
            </w:r>
          </w:p>
        </w:tc>
        <w:tc>
          <w:tcPr>
            <w:tcW w:w="5953" w:type="dxa"/>
            <w:shd w:val="clear" w:color="auto" w:fill="FFFFFF" w:themeFill="background1"/>
          </w:tcPr>
          <w:p w14:paraId="61A4123D" w14:textId="77777777" w:rsidR="00A44EFE" w:rsidRDefault="00A44EFE" w:rsidP="00A44EFE">
            <w:pPr>
              <w:spacing w:after="0"/>
              <w:jc w:val="left"/>
              <w:rPr>
                <w:lang w:val="en-US"/>
              </w:rPr>
            </w:pPr>
          </w:p>
        </w:tc>
      </w:tr>
    </w:tbl>
    <w:p w14:paraId="7F6E3DD0" w14:textId="7F45F0BB" w:rsidR="006B44C8" w:rsidRDefault="006B44C8" w:rsidP="006B44C8">
      <w:pPr>
        <w:rPr>
          <w:lang w:val="en-US"/>
        </w:rPr>
      </w:pPr>
    </w:p>
    <w:p w14:paraId="434660AE" w14:textId="77777777" w:rsidR="006B44C8" w:rsidRDefault="006B44C8" w:rsidP="006B44C8">
      <w:pPr>
        <w:rPr>
          <w:lang w:val="en-US"/>
        </w:rPr>
      </w:pPr>
    </w:p>
    <w:p w14:paraId="2351BB4A" w14:textId="34123BEB" w:rsidR="0004720B" w:rsidRDefault="00245945" w:rsidP="006B44C8">
      <w:pPr>
        <w:spacing w:before="240" w:after="0"/>
        <w:rPr>
          <w:rFonts w:eastAsiaTheme="majorEastAsia" w:cstheme="majorBidi"/>
          <w:color w:val="002864"/>
          <w:sz w:val="28"/>
          <w:szCs w:val="26"/>
          <w:lang w:val="en-US"/>
        </w:rPr>
      </w:pPr>
      <w:r w:rsidRPr="00245945">
        <w:rPr>
          <w:color w:val="002864"/>
          <w:sz w:val="24"/>
          <w:szCs w:val="24"/>
          <w:lang w:val="en-US"/>
        </w:rPr>
        <w:t>Date: dd.mm.202</w:t>
      </w:r>
      <w:r w:rsidR="005143DD">
        <w:rPr>
          <w:color w:val="002864"/>
          <w:sz w:val="24"/>
          <w:szCs w:val="24"/>
          <w:lang w:val="en-US"/>
        </w:rPr>
        <w:t>5</w:t>
      </w:r>
      <w:r w:rsidR="0004720B">
        <w:rPr>
          <w:lang w:val="en-US"/>
        </w:rPr>
        <w:br w:type="page"/>
      </w:r>
    </w:p>
    <w:p w14:paraId="080ACEBC" w14:textId="3EE1F63E" w:rsidR="00DF296F" w:rsidRPr="00556A6B" w:rsidRDefault="009506C5" w:rsidP="009506C5">
      <w:pPr>
        <w:pStyle w:val="berschrift1"/>
        <w:rPr>
          <w:sz w:val="28"/>
          <w:szCs w:val="28"/>
          <w:lang w:val="en-US"/>
        </w:rPr>
      </w:pPr>
      <w:r w:rsidRPr="00556A6B">
        <w:rPr>
          <w:sz w:val="28"/>
          <w:szCs w:val="28"/>
          <w:lang w:val="en-US"/>
        </w:rPr>
        <w:lastRenderedPageBreak/>
        <w:t>Summary in English</w:t>
      </w:r>
      <w:r w:rsidR="00556A6B" w:rsidRPr="00556A6B">
        <w:rPr>
          <w:sz w:val="28"/>
          <w:szCs w:val="28"/>
          <w:lang w:val="en-US"/>
        </w:rPr>
        <w:t xml:space="preserve"> and </w:t>
      </w:r>
      <w:r w:rsidR="00415923" w:rsidRPr="00556A6B">
        <w:rPr>
          <w:sz w:val="28"/>
          <w:szCs w:val="28"/>
          <w:lang w:val="en-US"/>
        </w:rPr>
        <w:t>Deutsch</w:t>
      </w:r>
      <w:r w:rsidRPr="00556A6B">
        <w:rPr>
          <w:sz w:val="28"/>
          <w:szCs w:val="28"/>
          <w:lang w:val="en-US"/>
        </w:rPr>
        <w:t xml:space="preserve"> </w:t>
      </w:r>
      <w:r w:rsidRPr="00556A6B">
        <w:rPr>
          <w:rFonts w:eastAsiaTheme="minorHAnsi" w:cstheme="minorBidi"/>
          <w:i/>
          <w:iCs/>
          <w:color w:val="auto"/>
          <w:sz w:val="20"/>
          <w:szCs w:val="22"/>
          <w:shd w:val="clear" w:color="auto" w:fill="CFE7E0"/>
          <w:lang w:val="en-US"/>
        </w:rPr>
        <w:t>[max. 250 words</w:t>
      </w:r>
      <w:r w:rsidR="00556A6B">
        <w:rPr>
          <w:rFonts w:eastAsiaTheme="minorHAnsi" w:cstheme="minorBidi"/>
          <w:i/>
          <w:iCs/>
          <w:color w:val="auto"/>
          <w:sz w:val="20"/>
          <w:szCs w:val="22"/>
          <w:shd w:val="clear" w:color="auto" w:fill="CFE7E0"/>
          <w:lang w:val="en-US"/>
        </w:rPr>
        <w:t xml:space="preserve"> each</w:t>
      </w:r>
      <w:r w:rsidRPr="00556A6B">
        <w:rPr>
          <w:rFonts w:eastAsiaTheme="minorHAnsi" w:cstheme="minorBidi"/>
          <w:i/>
          <w:iCs/>
          <w:color w:val="auto"/>
          <w:sz w:val="20"/>
          <w:szCs w:val="22"/>
          <w:shd w:val="clear" w:color="auto" w:fill="CFE7E0"/>
          <w:lang w:val="en-US"/>
        </w:rPr>
        <w:t>]</w:t>
      </w:r>
    </w:p>
    <w:p w14:paraId="2063ED6A" w14:textId="34DE3E80" w:rsidR="009506C5" w:rsidRPr="00556A6B" w:rsidRDefault="00556A6B" w:rsidP="002103DF">
      <w:pPr>
        <w:pStyle w:val="Listenabsatz"/>
        <w:numPr>
          <w:ilvl w:val="0"/>
          <w:numId w:val="2"/>
        </w:numPr>
        <w:rPr>
          <w:i/>
          <w:iCs/>
          <w:shd w:val="clear" w:color="auto" w:fill="CFE7E0"/>
          <w:lang w:val="en-US"/>
        </w:rPr>
      </w:pPr>
      <w:r>
        <w:rPr>
          <w:i/>
          <w:iCs/>
          <w:shd w:val="clear" w:color="auto" w:fill="CFE7E0"/>
          <w:lang w:val="en-US"/>
        </w:rPr>
        <w:t>[</w:t>
      </w:r>
      <w:r w:rsidRPr="00556A6B">
        <w:rPr>
          <w:i/>
          <w:iCs/>
          <w:shd w:val="clear" w:color="auto" w:fill="CFE7E0"/>
          <w:lang w:val="en-US"/>
        </w:rPr>
        <w:t>English</w:t>
      </w:r>
      <w:r>
        <w:rPr>
          <w:i/>
          <w:iCs/>
          <w:shd w:val="clear" w:color="auto" w:fill="CFE7E0"/>
          <w:lang w:val="en-US"/>
        </w:rPr>
        <w:t>]</w:t>
      </w:r>
      <w:r w:rsidRPr="00556A6B">
        <w:rPr>
          <w:i/>
          <w:iCs/>
          <w:shd w:val="clear" w:color="auto" w:fill="CFE7E0"/>
          <w:lang w:val="en-US"/>
        </w:rPr>
        <w:t xml:space="preserve"> </w:t>
      </w:r>
    </w:p>
    <w:p w14:paraId="283397AA" w14:textId="2C626FFD" w:rsidR="00556A6B" w:rsidRPr="00556A6B" w:rsidRDefault="00556A6B" w:rsidP="002103DF">
      <w:pPr>
        <w:pStyle w:val="Listenabsatz"/>
        <w:numPr>
          <w:ilvl w:val="0"/>
          <w:numId w:val="2"/>
        </w:numPr>
        <w:rPr>
          <w:i/>
          <w:iCs/>
          <w:shd w:val="clear" w:color="auto" w:fill="CFE7E0"/>
          <w:lang w:val="en-US"/>
        </w:rPr>
      </w:pPr>
      <w:r>
        <w:rPr>
          <w:i/>
          <w:iCs/>
          <w:shd w:val="clear" w:color="auto" w:fill="CFE7E0"/>
          <w:lang w:val="en-US"/>
        </w:rPr>
        <w:t>[</w:t>
      </w:r>
      <w:r w:rsidRPr="00556A6B">
        <w:rPr>
          <w:i/>
          <w:iCs/>
          <w:shd w:val="clear" w:color="auto" w:fill="CFE7E0"/>
          <w:lang w:val="en-US"/>
        </w:rPr>
        <w:t>Deutsch</w:t>
      </w:r>
      <w:r>
        <w:rPr>
          <w:i/>
          <w:iCs/>
          <w:shd w:val="clear" w:color="auto" w:fill="CFE7E0"/>
          <w:lang w:val="en-US"/>
        </w:rPr>
        <w:t>]</w:t>
      </w:r>
    </w:p>
    <w:p w14:paraId="6A2A290E" w14:textId="2D5292A5" w:rsidR="00DF296F" w:rsidRPr="00DF296F" w:rsidRDefault="00DF296F" w:rsidP="00DF296F">
      <w:pPr>
        <w:pStyle w:val="berschrift1"/>
        <w:rPr>
          <w:sz w:val="28"/>
          <w:szCs w:val="28"/>
          <w:lang w:val="en-US"/>
        </w:rPr>
      </w:pPr>
      <w:r w:rsidRPr="00DF296F">
        <w:rPr>
          <w:sz w:val="28"/>
          <w:szCs w:val="28"/>
          <w:lang w:val="en-US"/>
        </w:rPr>
        <w:t>Objectives</w:t>
      </w:r>
      <w:r w:rsidR="00C8273E">
        <w:rPr>
          <w:sz w:val="28"/>
          <w:szCs w:val="28"/>
          <w:lang w:val="en-US"/>
        </w:rPr>
        <w:t>,</w:t>
      </w:r>
      <w:r w:rsidRPr="00DF296F">
        <w:rPr>
          <w:sz w:val="28"/>
          <w:szCs w:val="28"/>
          <w:lang w:val="en-US"/>
        </w:rPr>
        <w:t xml:space="preserve"> strategic relevance </w:t>
      </w:r>
      <w:r w:rsidR="00C8273E">
        <w:rPr>
          <w:sz w:val="28"/>
          <w:szCs w:val="28"/>
          <w:lang w:val="en-US"/>
        </w:rPr>
        <w:t>and added value</w:t>
      </w:r>
    </w:p>
    <w:p w14:paraId="46FD1286" w14:textId="7CFEA554" w:rsidR="00633CF2" w:rsidRDefault="00633CF2" w:rsidP="00633CF2">
      <w:pPr>
        <w:rPr>
          <w:i/>
          <w:shd w:val="clear" w:color="auto" w:fill="CFE7E0"/>
          <w:lang w:val="en-US"/>
        </w:rPr>
      </w:pPr>
      <w:r>
        <w:rPr>
          <w:i/>
          <w:shd w:val="clear" w:color="auto" w:fill="CFE7E0"/>
          <w:lang w:val="en-US"/>
        </w:rPr>
        <w:t>[</w:t>
      </w:r>
      <w:r w:rsidR="00C826F5" w:rsidRPr="00C826F5">
        <w:rPr>
          <w:i/>
          <w:iCs/>
          <w:shd w:val="clear" w:color="auto" w:fill="CFE7E0"/>
          <w:lang w:val="en-US"/>
        </w:rPr>
        <w:t xml:space="preserve">Please address the following aspects of </w:t>
      </w:r>
      <w:r w:rsidR="00C826F5">
        <w:rPr>
          <w:i/>
          <w:iCs/>
          <w:shd w:val="clear" w:color="auto" w:fill="CFE7E0"/>
          <w:lang w:val="en-US"/>
        </w:rPr>
        <w:t xml:space="preserve">the </w:t>
      </w:r>
      <w:r w:rsidR="00C826F5" w:rsidRPr="00C826F5">
        <w:rPr>
          <w:i/>
          <w:iCs/>
          <w:shd w:val="clear" w:color="auto" w:fill="CFE7E0"/>
          <w:lang w:val="en-US"/>
        </w:rPr>
        <w:t>Helmholtz Excellence Network's research agenda in rel</w:t>
      </w:r>
      <w:r w:rsidR="00C826F5">
        <w:rPr>
          <w:i/>
          <w:iCs/>
          <w:shd w:val="clear" w:color="auto" w:fill="CFE7E0"/>
          <w:lang w:val="en-US"/>
        </w:rPr>
        <w:t>ation to the Excellence Cluster</w:t>
      </w:r>
      <w:r w:rsidR="00B50893" w:rsidRPr="00B50893">
        <w:rPr>
          <w:i/>
          <w:shd w:val="clear" w:color="auto" w:fill="CFE7E0"/>
          <w:lang w:val="en-US"/>
        </w:rPr>
        <w:t>:</w:t>
      </w:r>
    </w:p>
    <w:p w14:paraId="2EA38880" w14:textId="0283080C" w:rsidR="00C826F5" w:rsidRPr="00C826F5" w:rsidRDefault="00C826F5" w:rsidP="00C826F5">
      <w:pPr>
        <w:pStyle w:val="Listenabsatz"/>
        <w:numPr>
          <w:ilvl w:val="0"/>
          <w:numId w:val="2"/>
        </w:numPr>
        <w:rPr>
          <w:i/>
          <w:iCs/>
          <w:shd w:val="clear" w:color="auto" w:fill="CFE7E0"/>
          <w:lang w:val="en-US"/>
        </w:rPr>
      </w:pPr>
      <w:r w:rsidRPr="00C826F5">
        <w:rPr>
          <w:i/>
          <w:iCs/>
          <w:shd w:val="clear" w:color="auto" w:fill="CFE7E0"/>
          <w:lang w:val="en-US"/>
        </w:rPr>
        <w:t xml:space="preserve">Outline the strategic and thematic </w:t>
      </w:r>
      <w:r w:rsidR="00C8273E">
        <w:rPr>
          <w:i/>
          <w:iCs/>
          <w:shd w:val="clear" w:color="auto" w:fill="CFE7E0"/>
          <w:lang w:val="en-US"/>
        </w:rPr>
        <w:t>objectives</w:t>
      </w:r>
      <w:r w:rsidRPr="00C826F5">
        <w:rPr>
          <w:i/>
          <w:iCs/>
          <w:shd w:val="clear" w:color="auto" w:fill="CFE7E0"/>
          <w:lang w:val="en-US"/>
        </w:rPr>
        <w:t xml:space="preserve"> </w:t>
      </w:r>
      <w:r w:rsidR="00C8273E">
        <w:rPr>
          <w:i/>
          <w:iCs/>
          <w:shd w:val="clear" w:color="auto" w:fill="CFE7E0"/>
          <w:lang w:val="en-US"/>
        </w:rPr>
        <w:t xml:space="preserve">of your </w:t>
      </w:r>
      <w:r w:rsidRPr="00C826F5">
        <w:rPr>
          <w:i/>
          <w:iCs/>
          <w:shd w:val="clear" w:color="auto" w:fill="CFE7E0"/>
          <w:lang w:val="en-US"/>
        </w:rPr>
        <w:t>cooperation with the university and your participation in the Excellence Cluster.</w:t>
      </w:r>
    </w:p>
    <w:p w14:paraId="52B86B51" w14:textId="7129C910" w:rsidR="00C826F5" w:rsidRPr="00C826F5" w:rsidRDefault="00C826F5" w:rsidP="00C826F5">
      <w:pPr>
        <w:pStyle w:val="Listenabsatz"/>
        <w:numPr>
          <w:ilvl w:val="0"/>
          <w:numId w:val="2"/>
        </w:numPr>
        <w:rPr>
          <w:i/>
          <w:iCs/>
          <w:shd w:val="clear" w:color="auto" w:fill="CFE7E0"/>
          <w:lang w:val="en-US"/>
        </w:rPr>
      </w:pPr>
      <w:r w:rsidRPr="00C826F5">
        <w:rPr>
          <w:i/>
          <w:iCs/>
          <w:shd w:val="clear" w:color="auto" w:fill="CFE7E0"/>
          <w:lang w:val="en-US"/>
        </w:rPr>
        <w:t xml:space="preserve">What important scientific question </w:t>
      </w:r>
      <w:r w:rsidR="006241FD">
        <w:rPr>
          <w:i/>
          <w:iCs/>
          <w:shd w:val="clear" w:color="auto" w:fill="CFE7E0"/>
          <w:lang w:val="en-US"/>
        </w:rPr>
        <w:t>and/</w:t>
      </w:r>
      <w:r w:rsidRPr="00C826F5">
        <w:rPr>
          <w:i/>
          <w:iCs/>
          <w:shd w:val="clear" w:color="auto" w:fill="CFE7E0"/>
          <w:lang w:val="en-US"/>
        </w:rPr>
        <w:t>or strategic dimension of the partnership with the university is addressed by the Helmholtz Excellence Network?</w:t>
      </w:r>
    </w:p>
    <w:p w14:paraId="07F9F3F2" w14:textId="04C8CC22" w:rsidR="00C826F5" w:rsidRPr="00C826F5" w:rsidRDefault="00C826F5" w:rsidP="00C826F5">
      <w:pPr>
        <w:pStyle w:val="Listenabsatz"/>
        <w:numPr>
          <w:ilvl w:val="0"/>
          <w:numId w:val="2"/>
        </w:numPr>
        <w:rPr>
          <w:i/>
          <w:iCs/>
          <w:shd w:val="clear" w:color="auto" w:fill="CFE7E0"/>
          <w:lang w:val="en-US"/>
        </w:rPr>
      </w:pPr>
      <w:r w:rsidRPr="00C826F5">
        <w:rPr>
          <w:i/>
          <w:iCs/>
          <w:shd w:val="clear" w:color="auto" w:fill="CFE7E0"/>
          <w:lang w:val="en-US"/>
        </w:rPr>
        <w:t xml:space="preserve">Explain how the scientific question addressed by the Helmholtz Excellence Network differs from or complements existing research activities within </w:t>
      </w:r>
      <w:r w:rsidR="00C6107F" w:rsidRPr="00C826F5">
        <w:rPr>
          <w:i/>
          <w:iCs/>
          <w:shd w:val="clear" w:color="auto" w:fill="CFE7E0"/>
          <w:lang w:val="en-US"/>
        </w:rPr>
        <w:t>programs</w:t>
      </w:r>
      <w:r w:rsidRPr="00C826F5">
        <w:rPr>
          <w:i/>
          <w:iCs/>
          <w:shd w:val="clear" w:color="auto" w:fill="CFE7E0"/>
          <w:lang w:val="en-US"/>
        </w:rPr>
        <w:t xml:space="preserve">, </w:t>
      </w:r>
      <w:r w:rsidR="00C6107F" w:rsidRPr="00C826F5">
        <w:rPr>
          <w:i/>
          <w:iCs/>
          <w:shd w:val="clear" w:color="auto" w:fill="CFE7E0"/>
          <w:lang w:val="en-US"/>
        </w:rPr>
        <w:t>center</w:t>
      </w:r>
      <w:r w:rsidRPr="00C826F5">
        <w:rPr>
          <w:i/>
          <w:iCs/>
          <w:shd w:val="clear" w:color="auto" w:fill="CFE7E0"/>
          <w:lang w:val="en-US"/>
        </w:rPr>
        <w:t xml:space="preserve"> or ongoing initiatives.</w:t>
      </w:r>
    </w:p>
    <w:p w14:paraId="66426329" w14:textId="71045BFE" w:rsidR="00C8273E" w:rsidRPr="00C8273E" w:rsidRDefault="00E823A2" w:rsidP="00E823A2">
      <w:pPr>
        <w:pStyle w:val="Listenabsatz"/>
        <w:numPr>
          <w:ilvl w:val="0"/>
          <w:numId w:val="2"/>
        </w:numPr>
        <w:rPr>
          <w:i/>
          <w:shd w:val="clear" w:color="auto" w:fill="CFE7E0"/>
          <w:lang w:val="en-US"/>
        </w:rPr>
      </w:pPr>
      <w:r w:rsidRPr="00E823A2">
        <w:rPr>
          <w:i/>
          <w:shd w:val="clear" w:color="auto" w:fill="CFE7E0"/>
          <w:lang w:val="en-US"/>
        </w:rPr>
        <w:t>What added value do you expect from the Helmholtz Excellence Network? What qualitative and/or quantitative success indicators would you use to measure its effects?</w:t>
      </w:r>
    </w:p>
    <w:p w14:paraId="1BE3009A" w14:textId="77777777" w:rsidR="00C8273E" w:rsidRPr="00C8273E" w:rsidRDefault="00C8273E" w:rsidP="00880AE8">
      <w:pPr>
        <w:pStyle w:val="Listenabsatz"/>
        <w:numPr>
          <w:ilvl w:val="0"/>
          <w:numId w:val="0"/>
        </w:numPr>
        <w:ind w:left="720"/>
        <w:rPr>
          <w:i/>
          <w:shd w:val="clear" w:color="auto" w:fill="CFE7E0"/>
          <w:lang w:val="en-US"/>
        </w:rPr>
      </w:pPr>
      <w:r w:rsidRPr="00C8273E">
        <w:rPr>
          <w:i/>
          <w:shd w:val="clear" w:color="auto" w:fill="CFE7E0"/>
          <w:lang w:val="en-US"/>
        </w:rPr>
        <w:t>(a) in the short/medium term (after two years) and</w:t>
      </w:r>
    </w:p>
    <w:p w14:paraId="004A01E5" w14:textId="43D52450" w:rsidR="00F95636" w:rsidRPr="00F95636" w:rsidRDefault="00C8273E" w:rsidP="00880AE8">
      <w:pPr>
        <w:pStyle w:val="Listenabsatz"/>
        <w:numPr>
          <w:ilvl w:val="0"/>
          <w:numId w:val="0"/>
        </w:numPr>
        <w:ind w:left="720"/>
        <w:rPr>
          <w:i/>
          <w:shd w:val="clear" w:color="auto" w:fill="CFE7E0"/>
          <w:lang w:val="en-US"/>
        </w:rPr>
      </w:pPr>
      <w:r w:rsidRPr="00C8273E">
        <w:rPr>
          <w:i/>
          <w:shd w:val="clear" w:color="auto" w:fill="CFE7E0"/>
          <w:lang w:val="en-US"/>
        </w:rPr>
        <w:t>(b) in the long term (after seven years or more)</w:t>
      </w:r>
      <w:r>
        <w:rPr>
          <w:i/>
          <w:shd w:val="clear" w:color="auto" w:fill="CFE7E0"/>
          <w:lang w:val="en-US"/>
        </w:rPr>
        <w:t>.</w:t>
      </w:r>
      <w:r w:rsidR="003528E1" w:rsidRPr="003528E1">
        <w:rPr>
          <w:i/>
          <w:shd w:val="clear" w:color="auto" w:fill="CFE7E0"/>
          <w:lang w:val="en-US"/>
        </w:rPr>
        <w:t>]</w:t>
      </w:r>
    </w:p>
    <w:p w14:paraId="6C22112F" w14:textId="5270FDB8" w:rsidR="006A749A" w:rsidRDefault="00F95636" w:rsidP="00F95636">
      <w:pPr>
        <w:rPr>
          <w:lang w:val="en-US"/>
        </w:rPr>
      </w:pPr>
      <w:r>
        <w:rPr>
          <w:lang w:val="en-US"/>
        </w:rPr>
        <w:t>Text</w:t>
      </w:r>
      <w:r w:rsidR="00C6107F">
        <w:rPr>
          <w:lang w:val="en-US"/>
        </w:rPr>
        <w:t xml:space="preserve"> </w:t>
      </w:r>
    </w:p>
    <w:p w14:paraId="4E110663" w14:textId="4DF070F7" w:rsidR="00F95636" w:rsidRPr="00245945" w:rsidRDefault="00237E25" w:rsidP="00245945">
      <w:pPr>
        <w:pStyle w:val="berschrift1"/>
        <w:ind w:left="709" w:hanging="709"/>
        <w:rPr>
          <w:sz w:val="28"/>
          <w:szCs w:val="28"/>
          <w:lang w:val="en-US"/>
        </w:rPr>
      </w:pPr>
      <w:bookmarkStart w:id="2" w:name="_Toc149136478"/>
      <w:r>
        <w:rPr>
          <w:sz w:val="28"/>
          <w:szCs w:val="28"/>
          <w:lang w:val="en-US"/>
        </w:rPr>
        <w:t>Network approach</w:t>
      </w:r>
      <w:r w:rsidR="00801F8A">
        <w:rPr>
          <w:sz w:val="28"/>
          <w:szCs w:val="28"/>
          <w:lang w:val="en-US"/>
        </w:rPr>
        <w:t xml:space="preserve">, </w:t>
      </w:r>
      <w:r w:rsidR="00AD490F">
        <w:rPr>
          <w:sz w:val="28"/>
          <w:szCs w:val="28"/>
          <w:lang w:val="en-US"/>
        </w:rPr>
        <w:t xml:space="preserve">Structure and </w:t>
      </w:r>
      <w:r w:rsidR="0085549C" w:rsidRPr="00245945">
        <w:rPr>
          <w:sz w:val="28"/>
          <w:szCs w:val="28"/>
          <w:lang w:val="en-US"/>
        </w:rPr>
        <w:t>i</w:t>
      </w:r>
      <w:r w:rsidR="00F95636" w:rsidRPr="00245945">
        <w:rPr>
          <w:sz w:val="28"/>
          <w:szCs w:val="28"/>
          <w:lang w:val="en-US"/>
        </w:rPr>
        <w:t>mplementation</w:t>
      </w:r>
      <w:bookmarkEnd w:id="2"/>
      <w:r w:rsidR="00AD490F">
        <w:rPr>
          <w:sz w:val="28"/>
          <w:szCs w:val="28"/>
          <w:lang w:val="en-US"/>
        </w:rPr>
        <w:t xml:space="preserve"> </w:t>
      </w:r>
    </w:p>
    <w:p w14:paraId="3AA8971E" w14:textId="336F938B" w:rsidR="00F95636" w:rsidRDefault="00FD1E9F" w:rsidP="00F95636">
      <w:pPr>
        <w:rPr>
          <w:i/>
          <w:shd w:val="clear" w:color="auto" w:fill="CFE7E0"/>
          <w:lang w:val="en-US"/>
        </w:rPr>
      </w:pPr>
      <w:r w:rsidRPr="00FD1E9F">
        <w:rPr>
          <w:i/>
          <w:shd w:val="clear" w:color="auto" w:fill="CFE7E0"/>
          <w:lang w:val="en-US"/>
        </w:rPr>
        <w:t>[Key aspects and questions:</w:t>
      </w:r>
    </w:p>
    <w:p w14:paraId="353E1079" w14:textId="080D2D05" w:rsidR="00880AE8" w:rsidRPr="00880AE8" w:rsidRDefault="00880AE8" w:rsidP="006B3F9D">
      <w:pPr>
        <w:pStyle w:val="Listenabsatz"/>
        <w:numPr>
          <w:ilvl w:val="0"/>
          <w:numId w:val="2"/>
        </w:numPr>
        <w:rPr>
          <w:i/>
          <w:shd w:val="clear" w:color="auto" w:fill="CFE7E0"/>
          <w:lang w:val="en-US"/>
        </w:rPr>
      </w:pPr>
      <w:r w:rsidRPr="006B3F9D">
        <w:rPr>
          <w:i/>
          <w:shd w:val="clear" w:color="auto" w:fill="CFE7E0"/>
          <w:lang w:val="en-US"/>
        </w:rPr>
        <w:t>Describe your cooperation strategy</w:t>
      </w:r>
      <w:r w:rsidR="006B3F9D" w:rsidRPr="006B3F9D">
        <w:rPr>
          <w:i/>
          <w:shd w:val="clear" w:color="auto" w:fill="CFE7E0"/>
          <w:lang w:val="en-US"/>
        </w:rPr>
        <w:t xml:space="preserve">, the </w:t>
      </w:r>
      <w:r w:rsidR="006B3F9D">
        <w:rPr>
          <w:i/>
          <w:shd w:val="clear" w:color="auto" w:fill="CFE7E0"/>
          <w:lang w:val="en-US"/>
        </w:rPr>
        <w:t xml:space="preserve">networking </w:t>
      </w:r>
      <w:r w:rsidR="006B3F9D" w:rsidRPr="00666E46">
        <w:rPr>
          <w:i/>
          <w:shd w:val="clear" w:color="auto" w:fill="CFE7E0"/>
          <w:lang w:val="en-US"/>
        </w:rPr>
        <w:t>approach</w:t>
      </w:r>
      <w:r w:rsidR="006B3F9D">
        <w:rPr>
          <w:i/>
          <w:shd w:val="clear" w:color="auto" w:fill="CFE7E0"/>
          <w:lang w:val="en-US"/>
        </w:rPr>
        <w:t>, the</w:t>
      </w:r>
      <w:r w:rsidRPr="006B3F9D">
        <w:rPr>
          <w:i/>
          <w:shd w:val="clear" w:color="auto" w:fill="CFE7E0"/>
          <w:lang w:val="en-US"/>
        </w:rPr>
        <w:t xml:space="preserve"> </w:t>
      </w:r>
      <w:r w:rsidR="006B3F9D" w:rsidRPr="006B3F9D">
        <w:rPr>
          <w:i/>
          <w:shd w:val="clear" w:color="auto" w:fill="CFE7E0"/>
          <w:lang w:val="en-US"/>
        </w:rPr>
        <w:t xml:space="preserve">activities linked with the Excellence Cluster </w:t>
      </w:r>
      <w:r w:rsidRPr="006B3F9D">
        <w:rPr>
          <w:i/>
          <w:shd w:val="clear" w:color="auto" w:fill="CFE7E0"/>
          <w:lang w:val="en-US"/>
        </w:rPr>
        <w:t>and the respective contributions of the participating partners/working groups to the topic and sub-topics.</w:t>
      </w:r>
    </w:p>
    <w:p w14:paraId="1822CB44" w14:textId="51620140" w:rsidR="00666E46" w:rsidRDefault="006B3F9D" w:rsidP="00237E25">
      <w:pPr>
        <w:pStyle w:val="Listenabsatz"/>
        <w:numPr>
          <w:ilvl w:val="0"/>
          <w:numId w:val="2"/>
        </w:numPr>
        <w:rPr>
          <w:i/>
          <w:shd w:val="clear" w:color="auto" w:fill="CFE7E0"/>
          <w:lang w:val="en-US"/>
        </w:rPr>
      </w:pPr>
      <w:r>
        <w:rPr>
          <w:i/>
          <w:shd w:val="clear" w:color="auto" w:fill="CFE7E0"/>
          <w:lang w:val="en-US"/>
        </w:rPr>
        <w:t xml:space="preserve">Illustrate </w:t>
      </w:r>
      <w:r w:rsidR="00666E46">
        <w:rPr>
          <w:i/>
          <w:shd w:val="clear" w:color="auto" w:fill="CFE7E0"/>
          <w:lang w:val="en-US"/>
        </w:rPr>
        <w:t>the structure of the Excellence Network</w:t>
      </w:r>
      <w:r w:rsidR="00237E25">
        <w:rPr>
          <w:i/>
          <w:shd w:val="clear" w:color="auto" w:fill="CFE7E0"/>
          <w:lang w:val="en-US"/>
        </w:rPr>
        <w:t>: the division into sub-projects</w:t>
      </w:r>
      <w:r w:rsidR="00237E25" w:rsidRPr="00237E25">
        <w:rPr>
          <w:i/>
          <w:shd w:val="clear" w:color="auto" w:fill="CFE7E0"/>
          <w:lang w:val="en-US"/>
        </w:rPr>
        <w:t xml:space="preserve"> </w:t>
      </w:r>
      <w:r w:rsidR="00237E25">
        <w:rPr>
          <w:i/>
          <w:shd w:val="clear" w:color="auto" w:fill="CFE7E0"/>
          <w:lang w:val="en-US"/>
        </w:rPr>
        <w:t xml:space="preserve">and/ or </w:t>
      </w:r>
      <w:r w:rsidR="005844EB">
        <w:rPr>
          <w:i/>
          <w:shd w:val="clear" w:color="auto" w:fill="CFE7E0"/>
          <w:lang w:val="en-US"/>
        </w:rPr>
        <w:t xml:space="preserve">different </w:t>
      </w:r>
      <w:r>
        <w:rPr>
          <w:i/>
          <w:shd w:val="clear" w:color="auto" w:fill="CFE7E0"/>
          <w:lang w:val="en-US"/>
        </w:rPr>
        <w:t xml:space="preserve">measures and </w:t>
      </w:r>
      <w:r w:rsidR="00237E25" w:rsidRPr="00237E25">
        <w:rPr>
          <w:i/>
          <w:shd w:val="clear" w:color="auto" w:fill="CFE7E0"/>
          <w:lang w:val="en-US"/>
        </w:rPr>
        <w:t xml:space="preserve">activities </w:t>
      </w:r>
      <w:r w:rsidR="005844EB">
        <w:rPr>
          <w:i/>
          <w:shd w:val="clear" w:color="auto" w:fill="CFE7E0"/>
          <w:lang w:val="en-US"/>
        </w:rPr>
        <w:t xml:space="preserve">linked </w:t>
      </w:r>
      <w:r w:rsidR="00237E25" w:rsidRPr="00237E25">
        <w:rPr>
          <w:i/>
          <w:shd w:val="clear" w:color="auto" w:fill="CFE7E0"/>
          <w:lang w:val="en-US"/>
        </w:rPr>
        <w:t xml:space="preserve">with the </w:t>
      </w:r>
      <w:r w:rsidR="00237E25">
        <w:rPr>
          <w:i/>
          <w:shd w:val="clear" w:color="auto" w:fill="CFE7E0"/>
          <w:lang w:val="en-US"/>
        </w:rPr>
        <w:t>Excellence C</w:t>
      </w:r>
      <w:r w:rsidR="00237E25" w:rsidRPr="00237E25">
        <w:rPr>
          <w:i/>
          <w:shd w:val="clear" w:color="auto" w:fill="CFE7E0"/>
          <w:lang w:val="en-US"/>
        </w:rPr>
        <w:t xml:space="preserve">luster </w:t>
      </w:r>
      <w:r w:rsidR="00237E25">
        <w:rPr>
          <w:i/>
          <w:shd w:val="clear" w:color="auto" w:fill="CFE7E0"/>
          <w:lang w:val="en-US"/>
        </w:rPr>
        <w:t>- please use also a chart</w:t>
      </w:r>
      <w:r>
        <w:rPr>
          <w:i/>
          <w:shd w:val="clear" w:color="auto" w:fill="CFE7E0"/>
          <w:lang w:val="en-US"/>
        </w:rPr>
        <w:t>.</w:t>
      </w:r>
    </w:p>
    <w:p w14:paraId="0E5D3BB9" w14:textId="4E65C38A" w:rsidR="0065488F" w:rsidRDefault="005844EB" w:rsidP="005844EB">
      <w:pPr>
        <w:pStyle w:val="Listenabsatz"/>
        <w:numPr>
          <w:ilvl w:val="0"/>
          <w:numId w:val="2"/>
        </w:numPr>
        <w:rPr>
          <w:i/>
          <w:shd w:val="clear" w:color="auto" w:fill="CFE7E0"/>
          <w:lang w:val="en-US"/>
        </w:rPr>
      </w:pPr>
      <w:r w:rsidRPr="005844EB">
        <w:rPr>
          <w:i/>
          <w:shd w:val="clear" w:color="auto" w:fill="CFE7E0"/>
          <w:lang w:val="en-US"/>
        </w:rPr>
        <w:t>Describe the individual measures and activities that will be funded in detail.</w:t>
      </w:r>
      <w:r w:rsidR="0065488F" w:rsidRPr="0065488F">
        <w:rPr>
          <w:i/>
          <w:shd w:val="clear" w:color="auto" w:fill="CFE7E0"/>
          <w:lang w:val="en-US"/>
        </w:rPr>
        <w:t xml:space="preserve"> </w:t>
      </w:r>
    </w:p>
    <w:p w14:paraId="6A688448" w14:textId="578E6FA0" w:rsidR="00801F8A" w:rsidRDefault="0065488F" w:rsidP="005844EB">
      <w:pPr>
        <w:pStyle w:val="Listenabsatz"/>
        <w:numPr>
          <w:ilvl w:val="0"/>
          <w:numId w:val="2"/>
        </w:numPr>
        <w:rPr>
          <w:i/>
          <w:shd w:val="clear" w:color="auto" w:fill="CFE7E0"/>
          <w:lang w:val="en-US"/>
        </w:rPr>
      </w:pPr>
      <w:r w:rsidRPr="00B8409A">
        <w:rPr>
          <w:i/>
          <w:shd w:val="clear" w:color="auto" w:fill="CFE7E0"/>
          <w:lang w:val="en-US"/>
        </w:rPr>
        <w:t xml:space="preserve">Outline the work packages, </w:t>
      </w:r>
      <w:r>
        <w:rPr>
          <w:i/>
          <w:shd w:val="clear" w:color="auto" w:fill="CFE7E0"/>
          <w:lang w:val="en-US"/>
        </w:rPr>
        <w:t xml:space="preserve">of </w:t>
      </w:r>
      <w:r w:rsidRPr="00B8409A">
        <w:rPr>
          <w:i/>
          <w:shd w:val="clear" w:color="auto" w:fill="CFE7E0"/>
          <w:lang w:val="en-US"/>
        </w:rPr>
        <w:t xml:space="preserve">the main tasks and activities </w:t>
      </w:r>
      <w:r>
        <w:rPr>
          <w:i/>
          <w:shd w:val="clear" w:color="auto" w:fill="CFE7E0"/>
          <w:lang w:val="en-US"/>
        </w:rPr>
        <w:t xml:space="preserve">and possible indicated milestones and deliverables </w:t>
      </w:r>
      <w:r w:rsidRPr="00AD490F">
        <w:rPr>
          <w:i/>
          <w:shd w:val="clear" w:color="auto" w:fill="CFE7E0"/>
          <w:lang w:val="en-US"/>
        </w:rPr>
        <w:t>(please name the coordinating PI)</w:t>
      </w:r>
    </w:p>
    <w:p w14:paraId="668D62E7" w14:textId="5B0C658E" w:rsidR="005B6F6C" w:rsidRPr="0065488F" w:rsidRDefault="00697A81" w:rsidP="0065488F">
      <w:pPr>
        <w:pStyle w:val="Listenabsatz"/>
        <w:numPr>
          <w:ilvl w:val="0"/>
          <w:numId w:val="2"/>
        </w:numPr>
        <w:rPr>
          <w:i/>
          <w:shd w:val="clear" w:color="auto" w:fill="CFE7E0"/>
          <w:lang w:val="en-US"/>
        </w:rPr>
      </w:pPr>
      <w:r w:rsidRPr="00697A81">
        <w:rPr>
          <w:i/>
          <w:shd w:val="clear" w:color="auto" w:fill="CFE7E0"/>
          <w:lang w:val="en-US"/>
        </w:rPr>
        <w:t>What is the distribution of tasks within the team? Who is responsible for project management to lead the scientific an</w:t>
      </w:r>
      <w:r w:rsidR="00030613">
        <w:rPr>
          <w:i/>
          <w:shd w:val="clear" w:color="auto" w:fill="CFE7E0"/>
          <w:lang w:val="en-US"/>
        </w:rPr>
        <w:t>d strategic development during funding</w:t>
      </w:r>
      <w:r w:rsidR="00AD490F">
        <w:rPr>
          <w:i/>
          <w:shd w:val="clear" w:color="auto" w:fill="CFE7E0"/>
          <w:lang w:val="en-US"/>
        </w:rPr>
        <w:t>?</w:t>
      </w:r>
      <w:r w:rsidR="00F36BB1" w:rsidRPr="0065488F">
        <w:rPr>
          <w:i/>
          <w:shd w:val="clear" w:color="auto" w:fill="CFE7E0"/>
          <w:lang w:val="en-US"/>
        </w:rPr>
        <w:t>]</w:t>
      </w:r>
    </w:p>
    <w:p w14:paraId="31445FE3" w14:textId="286E71BA" w:rsidR="005B6F6C" w:rsidRDefault="005B6F6C" w:rsidP="005B6F6C">
      <w:pPr>
        <w:rPr>
          <w:lang w:val="en-US"/>
        </w:rPr>
      </w:pPr>
      <w:r>
        <w:rPr>
          <w:lang w:val="en-US"/>
        </w:rPr>
        <w:t>Text</w:t>
      </w:r>
      <w:r w:rsidR="00AD490F">
        <w:rPr>
          <w:lang w:val="en-US"/>
        </w:rPr>
        <w:t xml:space="preserve"> </w:t>
      </w:r>
    </w:p>
    <w:p w14:paraId="0035690C" w14:textId="09F276DE" w:rsidR="0065488F" w:rsidRPr="0065488F" w:rsidRDefault="0065488F" w:rsidP="0065488F">
      <w:pPr>
        <w:pStyle w:val="berschrift1"/>
        <w:rPr>
          <w:sz w:val="28"/>
          <w:szCs w:val="28"/>
          <w:lang w:val="en-US"/>
        </w:rPr>
      </w:pPr>
      <w:bookmarkStart w:id="3" w:name="_Toc196906490"/>
      <w:r w:rsidRPr="0065488F">
        <w:rPr>
          <w:sz w:val="28"/>
          <w:szCs w:val="28"/>
          <w:lang w:val="en-US"/>
        </w:rPr>
        <w:t xml:space="preserve">Dissemination, usability, exploitation </w:t>
      </w:r>
      <w:r w:rsidR="00415923">
        <w:rPr>
          <w:sz w:val="28"/>
          <w:szCs w:val="28"/>
          <w:lang w:val="en-US"/>
        </w:rPr>
        <w:t xml:space="preserve">of </w:t>
      </w:r>
      <w:r w:rsidRPr="0065488F">
        <w:rPr>
          <w:sz w:val="28"/>
          <w:szCs w:val="28"/>
          <w:lang w:val="en-US"/>
        </w:rPr>
        <w:t xml:space="preserve">results [Verwertungsplan] </w:t>
      </w:r>
      <w:bookmarkEnd w:id="3"/>
      <w:r w:rsidR="00415923">
        <w:rPr>
          <w:sz w:val="28"/>
          <w:szCs w:val="28"/>
          <w:lang w:val="en-US"/>
        </w:rPr>
        <w:br/>
      </w:r>
      <w:r w:rsidR="00415923" w:rsidRPr="00415923">
        <w:rPr>
          <w:rFonts w:eastAsiaTheme="minorHAnsi" w:cstheme="minorBidi"/>
          <w:i/>
          <w:iCs/>
          <w:color w:val="auto"/>
          <w:sz w:val="20"/>
          <w:szCs w:val="22"/>
          <w:shd w:val="clear" w:color="auto" w:fill="CFE7E0"/>
          <w:lang w:val="en-US"/>
        </w:rPr>
        <w:t>[max. 250 words]</w:t>
      </w:r>
      <w:r w:rsidRPr="0065488F">
        <w:rPr>
          <w:sz w:val="28"/>
          <w:szCs w:val="28"/>
          <w:lang w:val="en-US"/>
        </w:rPr>
        <w:t xml:space="preserve"> </w:t>
      </w:r>
    </w:p>
    <w:p w14:paraId="4DBB5CE5" w14:textId="31469597" w:rsidR="0065488F" w:rsidRPr="0065488F" w:rsidRDefault="0065488F" w:rsidP="0065488F">
      <w:pPr>
        <w:rPr>
          <w:i/>
          <w:shd w:val="clear" w:color="auto" w:fill="CFE7E0"/>
          <w:lang w:val="en-US"/>
        </w:rPr>
      </w:pPr>
      <w:r w:rsidRPr="0065488F">
        <w:rPr>
          <w:i/>
          <w:iCs/>
          <w:shd w:val="clear" w:color="auto" w:fill="CFE7E0"/>
          <w:lang w:val="en-US"/>
        </w:rPr>
        <w:t xml:space="preserve">[Key issues to be addressed - a brief response to the bullet points should be </w:t>
      </w:r>
      <w:r w:rsidR="00030613">
        <w:rPr>
          <w:i/>
          <w:iCs/>
          <w:shd w:val="clear" w:color="auto" w:fill="CFE7E0"/>
          <w:lang w:val="en-US"/>
        </w:rPr>
        <w:t xml:space="preserve">provided </w:t>
      </w:r>
      <w:r w:rsidRPr="0065488F">
        <w:rPr>
          <w:i/>
          <w:iCs/>
          <w:shd w:val="clear" w:color="auto" w:fill="CFE7E0"/>
          <w:lang w:val="en-US"/>
        </w:rPr>
        <w:t xml:space="preserve">here. The </w:t>
      </w:r>
      <w:r w:rsidR="00030613" w:rsidRPr="0065488F">
        <w:rPr>
          <w:i/>
          <w:iCs/>
          <w:shd w:val="clear" w:color="auto" w:fill="CFE7E0"/>
          <w:lang w:val="en-US"/>
        </w:rPr>
        <w:t xml:space="preserve">utilization dimensions </w:t>
      </w:r>
      <w:r w:rsidRPr="0065488F">
        <w:rPr>
          <w:i/>
          <w:iCs/>
          <w:shd w:val="clear" w:color="auto" w:fill="CFE7E0"/>
          <w:lang w:val="en-US"/>
        </w:rPr>
        <w:t xml:space="preserve">table should be completed as far as possible and included in the annex (see </w:t>
      </w:r>
      <w:r w:rsidR="00030613">
        <w:rPr>
          <w:i/>
          <w:iCs/>
          <w:shd w:val="clear" w:color="auto" w:fill="CFE7E0"/>
          <w:lang w:val="en-US"/>
        </w:rPr>
        <w:t>C</w:t>
      </w:r>
      <w:r w:rsidRPr="0065488F">
        <w:rPr>
          <w:i/>
          <w:iCs/>
          <w:shd w:val="clear" w:color="auto" w:fill="CFE7E0"/>
          <w:lang w:val="en-US"/>
        </w:rPr>
        <w:t xml:space="preserve">hapter </w:t>
      </w:r>
      <w:r w:rsidR="00415923">
        <w:rPr>
          <w:i/>
          <w:iCs/>
          <w:shd w:val="clear" w:color="auto" w:fill="CFE7E0"/>
          <w:lang w:val="en-US"/>
        </w:rPr>
        <w:t>4</w:t>
      </w:r>
      <w:r w:rsidRPr="0065488F">
        <w:rPr>
          <w:i/>
          <w:iCs/>
          <w:shd w:val="clear" w:color="auto" w:fill="CFE7E0"/>
          <w:lang w:val="en-US"/>
        </w:rPr>
        <w:t>.2):</w:t>
      </w:r>
    </w:p>
    <w:p w14:paraId="27E79E86" w14:textId="77777777" w:rsidR="0065488F" w:rsidRPr="0065488F" w:rsidRDefault="0065488F" w:rsidP="00030613">
      <w:pPr>
        <w:numPr>
          <w:ilvl w:val="0"/>
          <w:numId w:val="2"/>
        </w:numPr>
        <w:spacing w:after="240"/>
        <w:contextualSpacing/>
        <w:rPr>
          <w:i/>
          <w:shd w:val="clear" w:color="auto" w:fill="CFE7E0"/>
          <w:lang w:val="en-US"/>
        </w:rPr>
      </w:pPr>
      <w:r w:rsidRPr="0065488F">
        <w:rPr>
          <w:i/>
          <w:shd w:val="clear" w:color="auto" w:fill="CFE7E0"/>
          <w:lang w:val="en-US"/>
        </w:rPr>
        <w:t>How can the expected research results and activities be further disseminated, utilized or communicated in order to reach potential users, stakeholders and target groups - including those in related domains or areas of application?</w:t>
      </w:r>
    </w:p>
    <w:p w14:paraId="7BB952A4" w14:textId="13F6A868" w:rsidR="0065488F" w:rsidRPr="0065488F" w:rsidRDefault="0065488F" w:rsidP="00030613">
      <w:pPr>
        <w:numPr>
          <w:ilvl w:val="0"/>
          <w:numId w:val="2"/>
        </w:numPr>
        <w:spacing w:after="240"/>
        <w:contextualSpacing/>
        <w:rPr>
          <w:i/>
          <w:shd w:val="clear" w:color="auto" w:fill="CFE7E0"/>
          <w:lang w:val="en-US"/>
        </w:rPr>
      </w:pPr>
      <w:r w:rsidRPr="0065488F">
        <w:rPr>
          <w:i/>
          <w:shd w:val="clear" w:color="auto" w:fill="CFE7E0"/>
          <w:lang w:val="en-US"/>
        </w:rPr>
        <w:t>What further developments of the results, what next steps towards application do you think are likely and how relevant do you consider them to be?</w:t>
      </w:r>
    </w:p>
    <w:p w14:paraId="5B137F17" w14:textId="61173C26" w:rsidR="0065488F" w:rsidRPr="00030613" w:rsidRDefault="00030613" w:rsidP="002103DF">
      <w:pPr>
        <w:numPr>
          <w:ilvl w:val="0"/>
          <w:numId w:val="2"/>
        </w:numPr>
        <w:spacing w:after="240"/>
        <w:contextualSpacing/>
        <w:rPr>
          <w:lang w:val="en-US"/>
        </w:rPr>
      </w:pPr>
      <w:r w:rsidRPr="00030613">
        <w:rPr>
          <w:i/>
          <w:shd w:val="clear" w:color="auto" w:fill="CFE7E0"/>
          <w:lang w:val="en-US"/>
        </w:rPr>
        <w:t>In the case of a successful outcome, please outline who should undertake the next phase or innovative steps for successfully implementing the results, and how this should be approached</w:t>
      </w:r>
      <w:r w:rsidR="0065488F" w:rsidRPr="00030613">
        <w:rPr>
          <w:i/>
          <w:shd w:val="clear" w:color="auto" w:fill="CFE7E0"/>
          <w:lang w:val="en-US"/>
        </w:rPr>
        <w:t>?]</w:t>
      </w:r>
      <w:r w:rsidR="0065488F" w:rsidRPr="00030613">
        <w:rPr>
          <w:lang w:val="en-US"/>
        </w:rPr>
        <w:br w:type="page"/>
      </w:r>
    </w:p>
    <w:p w14:paraId="45DF04BB" w14:textId="2254FEFC" w:rsidR="00F95636" w:rsidRPr="00F13555" w:rsidRDefault="00A1192F" w:rsidP="005844EB">
      <w:pPr>
        <w:pStyle w:val="berschrift1"/>
        <w:ind w:left="709" w:hanging="709"/>
        <w:rPr>
          <w:sz w:val="28"/>
          <w:szCs w:val="28"/>
          <w:lang w:val="en-US"/>
        </w:rPr>
      </w:pPr>
      <w:r w:rsidRPr="00F13555">
        <w:rPr>
          <w:sz w:val="28"/>
          <w:szCs w:val="28"/>
          <w:lang w:val="en-US"/>
        </w:rPr>
        <w:lastRenderedPageBreak/>
        <w:t xml:space="preserve">Financial </w:t>
      </w:r>
      <w:r w:rsidR="00F13555">
        <w:rPr>
          <w:sz w:val="28"/>
          <w:szCs w:val="28"/>
          <w:lang w:val="en-US"/>
        </w:rPr>
        <w:t>c</w:t>
      </w:r>
      <w:r w:rsidR="00F13555" w:rsidRPr="00F13555">
        <w:rPr>
          <w:sz w:val="28"/>
          <w:szCs w:val="28"/>
          <w:lang w:val="en-US"/>
        </w:rPr>
        <w:t xml:space="preserve">ontributions </w:t>
      </w:r>
      <w:r w:rsidR="00F13555" w:rsidRPr="00B57E1D">
        <w:rPr>
          <w:sz w:val="28"/>
          <w:szCs w:val="28"/>
          <w:lang w:val="en-US"/>
        </w:rPr>
        <w:t xml:space="preserve">by the Center &amp; funding from </w:t>
      </w:r>
      <w:r w:rsidR="00F13555" w:rsidRPr="00F13555">
        <w:rPr>
          <w:sz w:val="28"/>
          <w:szCs w:val="28"/>
          <w:lang w:val="en-US"/>
        </w:rPr>
        <w:t>INF resources</w:t>
      </w:r>
    </w:p>
    <w:p w14:paraId="4C803A60" w14:textId="7B9D7954" w:rsidR="00B57E1D" w:rsidRPr="00B57E1D" w:rsidRDefault="00B57E1D" w:rsidP="00B57E1D">
      <w:pPr>
        <w:rPr>
          <w:i/>
          <w:iCs/>
          <w:shd w:val="clear" w:color="auto" w:fill="CFE7E0"/>
          <w:lang w:val="en-US"/>
        </w:rPr>
      </w:pPr>
      <w:r w:rsidRPr="00B57E1D">
        <w:rPr>
          <w:i/>
          <w:shd w:val="clear" w:color="auto" w:fill="CFE7E0"/>
          <w:lang w:val="en-US"/>
        </w:rPr>
        <w:t>[</w:t>
      </w:r>
      <w:r w:rsidRPr="00B57E1D">
        <w:rPr>
          <w:rFonts w:eastAsia="Calibri" w:cs="Arial"/>
          <w:i/>
          <w:iCs/>
          <w:szCs w:val="20"/>
          <w:shd w:val="clear" w:color="auto" w:fill="CFE7E0"/>
          <w:lang w:val="en-US"/>
        </w:rPr>
        <w:t>Explain the type of resources required – including personnel (in Full Time Equivalent FTE over time), material costs, investments (if applicable) –</w:t>
      </w:r>
      <w:r w:rsidR="00030613">
        <w:rPr>
          <w:rFonts w:eastAsia="Calibri" w:cs="Arial"/>
          <w:i/>
          <w:iCs/>
          <w:szCs w:val="20"/>
          <w:shd w:val="clear" w:color="auto" w:fill="CFE7E0"/>
          <w:lang w:val="en-US"/>
        </w:rPr>
        <w:t xml:space="preserve"> </w:t>
      </w:r>
      <w:r w:rsidRPr="00B57E1D">
        <w:rPr>
          <w:rFonts w:eastAsia="Calibri" w:cs="Arial"/>
          <w:i/>
          <w:iCs/>
          <w:szCs w:val="20"/>
          <w:shd w:val="clear" w:color="auto" w:fill="CFE7E0"/>
          <w:lang w:val="en-US"/>
        </w:rPr>
        <w:t>for both the overall project and each sub-project. Please specify these separately and indicate how your own contributions (matching funds) will be used. Please indicate the uses that are applicable here and the financial magnitude of each category, to the extent that estimates can be made. Please also indicate whether resources will be provided from I</w:t>
      </w:r>
      <w:r w:rsidR="00030613">
        <w:rPr>
          <w:rFonts w:eastAsia="Calibri" w:cs="Arial"/>
          <w:i/>
          <w:iCs/>
          <w:szCs w:val="20"/>
          <w:shd w:val="clear" w:color="auto" w:fill="CFE7E0"/>
          <w:lang w:val="en-US"/>
        </w:rPr>
        <w:t>N</w:t>
      </w:r>
      <w:r w:rsidRPr="00B57E1D">
        <w:rPr>
          <w:rFonts w:eastAsia="Calibri" w:cs="Arial"/>
          <w:i/>
          <w:iCs/>
          <w:szCs w:val="20"/>
          <w:shd w:val="clear" w:color="auto" w:fill="CFE7E0"/>
          <w:lang w:val="en-US"/>
        </w:rPr>
        <w:t>F funds or your own funds</w:t>
      </w:r>
      <w:r w:rsidRPr="00B57E1D">
        <w:rPr>
          <w:i/>
          <w:iCs/>
          <w:shd w:val="clear" w:color="auto" w:fill="CFE7E0"/>
          <w:lang w:val="en-US"/>
        </w:rPr>
        <w:t>.</w:t>
      </w:r>
    </w:p>
    <w:p w14:paraId="6E4C614B" w14:textId="77777777" w:rsidR="00B57E1D" w:rsidRPr="00B57E1D" w:rsidRDefault="00B57E1D" w:rsidP="00B57E1D">
      <w:pPr>
        <w:numPr>
          <w:ilvl w:val="0"/>
          <w:numId w:val="2"/>
        </w:numPr>
        <w:ind w:left="360"/>
        <w:contextualSpacing/>
        <w:rPr>
          <w:i/>
          <w:shd w:val="clear" w:color="auto" w:fill="CFE7E0"/>
          <w:lang w:val="en-US"/>
        </w:rPr>
      </w:pPr>
      <w:r w:rsidRPr="00B57E1D">
        <w:rPr>
          <w:b/>
          <w:i/>
          <w:shd w:val="clear" w:color="auto" w:fill="CFE7E0"/>
          <w:lang w:val="en-US"/>
        </w:rPr>
        <w:t>Personnel</w:t>
      </w:r>
      <w:r w:rsidRPr="00B57E1D">
        <w:rPr>
          <w:i/>
          <w:shd w:val="clear" w:color="auto" w:fill="CFE7E0"/>
          <w:lang w:val="en-US"/>
        </w:rPr>
        <w:t xml:space="preserve"> [number &amp; function of staff (FTE/ x-month) in each category as in the example]:</w:t>
      </w:r>
    </w:p>
    <w:p w14:paraId="033D7415" w14:textId="64EAD88A" w:rsidR="00B57E1D" w:rsidRPr="00B57E1D" w:rsidRDefault="00B57E1D" w:rsidP="00B57E1D">
      <w:pPr>
        <w:ind w:left="720"/>
        <w:contextualSpacing/>
        <w:rPr>
          <w:i/>
          <w:shd w:val="clear" w:color="auto" w:fill="CFE7E0"/>
          <w:lang w:val="en-US"/>
        </w:rPr>
      </w:pPr>
      <w:r w:rsidRPr="00B57E1D">
        <w:rPr>
          <w:i/>
          <w:shd w:val="clear" w:color="auto" w:fill="CFE7E0"/>
          <w:lang w:val="en-US"/>
        </w:rPr>
        <w:t>1 Postdoc/</w:t>
      </w:r>
      <w:r w:rsidR="002103DF">
        <w:rPr>
          <w:i/>
          <w:shd w:val="clear" w:color="auto" w:fill="CFE7E0"/>
          <w:lang w:val="en-US"/>
        </w:rPr>
        <w:t xml:space="preserve">24 </w:t>
      </w:r>
      <w:r w:rsidRPr="00B57E1D">
        <w:rPr>
          <w:i/>
          <w:shd w:val="clear" w:color="auto" w:fill="CFE7E0"/>
          <w:lang w:val="en-US"/>
        </w:rPr>
        <w:t>month (sub-project A) etc.</w:t>
      </w:r>
    </w:p>
    <w:p w14:paraId="41F22F34" w14:textId="2AA10A5E" w:rsidR="00B57E1D" w:rsidRPr="00B57E1D" w:rsidRDefault="00B57E1D" w:rsidP="00B57E1D">
      <w:pPr>
        <w:ind w:left="720"/>
        <w:contextualSpacing/>
        <w:rPr>
          <w:i/>
          <w:shd w:val="clear" w:color="auto" w:fill="CFE7E0"/>
          <w:lang w:val="en-US"/>
        </w:rPr>
      </w:pPr>
      <w:r w:rsidRPr="00B57E1D">
        <w:rPr>
          <w:i/>
          <w:shd w:val="clear" w:color="auto" w:fill="CFE7E0"/>
          <w:lang w:val="en-US"/>
        </w:rPr>
        <w:t>0.75 Technician/</w:t>
      </w:r>
      <w:r w:rsidR="00E30FA4">
        <w:rPr>
          <w:i/>
          <w:shd w:val="clear" w:color="auto" w:fill="CFE7E0"/>
          <w:lang w:val="en-US"/>
        </w:rPr>
        <w:t>18</w:t>
      </w:r>
      <w:r w:rsidRPr="00B57E1D">
        <w:rPr>
          <w:i/>
          <w:shd w:val="clear" w:color="auto" w:fill="CFE7E0"/>
          <w:lang w:val="en-US"/>
        </w:rPr>
        <w:t xml:space="preserve"> month, etc. </w:t>
      </w:r>
    </w:p>
    <w:p w14:paraId="0309C166" w14:textId="77777777" w:rsidR="00B57E1D" w:rsidRPr="00B57E1D" w:rsidRDefault="00B57E1D" w:rsidP="00B57E1D">
      <w:pPr>
        <w:numPr>
          <w:ilvl w:val="0"/>
          <w:numId w:val="2"/>
        </w:numPr>
        <w:ind w:left="360"/>
        <w:contextualSpacing/>
        <w:rPr>
          <w:i/>
          <w:shd w:val="clear" w:color="auto" w:fill="CFE7E0"/>
          <w:lang w:val="en-US"/>
        </w:rPr>
      </w:pPr>
      <w:r w:rsidRPr="00B57E1D">
        <w:rPr>
          <w:b/>
          <w:bCs/>
          <w:i/>
          <w:shd w:val="clear" w:color="auto" w:fill="CFE7E0"/>
          <w:lang w:val="en-US"/>
        </w:rPr>
        <w:t>Material costs</w:t>
      </w:r>
      <w:r w:rsidRPr="00B57E1D">
        <w:rPr>
          <w:bCs/>
          <w:i/>
          <w:shd w:val="clear" w:color="auto" w:fill="CFE7E0"/>
          <w:lang w:val="en-US"/>
        </w:rPr>
        <w:t xml:space="preserve"> (incl. travel): </w:t>
      </w:r>
    </w:p>
    <w:p w14:paraId="284D21ED" w14:textId="77777777" w:rsidR="00B57E1D" w:rsidRPr="00B57E1D" w:rsidRDefault="00B57E1D" w:rsidP="00B57E1D">
      <w:pPr>
        <w:ind w:left="720"/>
        <w:contextualSpacing/>
        <w:rPr>
          <w:i/>
          <w:shd w:val="clear" w:color="auto" w:fill="CFE7E0"/>
          <w:lang w:val="en-US"/>
        </w:rPr>
      </w:pPr>
      <w:r w:rsidRPr="00B57E1D">
        <w:rPr>
          <w:bCs/>
          <w:i/>
          <w:shd w:val="clear" w:color="auto" w:fill="CFE7E0"/>
          <w:lang w:val="en-US"/>
        </w:rPr>
        <w:t>Equipment &amp; c</w:t>
      </w:r>
      <w:r w:rsidRPr="00B57E1D">
        <w:rPr>
          <w:i/>
          <w:shd w:val="clear" w:color="auto" w:fill="CFE7E0"/>
          <w:lang w:val="en-US"/>
        </w:rPr>
        <w:t xml:space="preserve">onsumables </w:t>
      </w:r>
      <w:r w:rsidRPr="00B57E1D">
        <w:rPr>
          <w:bCs/>
          <w:i/>
          <w:shd w:val="clear" w:color="auto" w:fill="CFE7E0"/>
          <w:lang w:val="en-US"/>
        </w:rPr>
        <w:t>(devices, office tools, lab supplies, IT etc.</w:t>
      </w:r>
      <w:r w:rsidRPr="00B57E1D">
        <w:rPr>
          <w:i/>
          <w:shd w:val="clear" w:color="auto" w:fill="CFE7E0"/>
          <w:lang w:val="en-US"/>
        </w:rPr>
        <w:t>): Total X EUR</w:t>
      </w:r>
    </w:p>
    <w:p w14:paraId="321B3999" w14:textId="77777777" w:rsidR="00B57E1D" w:rsidRPr="00B57E1D" w:rsidRDefault="00B57E1D" w:rsidP="00B57E1D">
      <w:pPr>
        <w:ind w:left="720"/>
        <w:contextualSpacing/>
        <w:rPr>
          <w:i/>
          <w:shd w:val="clear" w:color="auto" w:fill="CFE7E0"/>
          <w:lang w:val="en-US"/>
        </w:rPr>
      </w:pPr>
      <w:r w:rsidRPr="00B57E1D">
        <w:rPr>
          <w:i/>
          <w:shd w:val="clear" w:color="auto" w:fill="CFE7E0"/>
          <w:lang w:val="en-US"/>
        </w:rPr>
        <w:t>Travel expenses (conferences, field visits, accommodation etc.) Total X EUR</w:t>
      </w:r>
    </w:p>
    <w:p w14:paraId="597D6B69" w14:textId="77777777" w:rsidR="00B57E1D" w:rsidRPr="00B57E1D" w:rsidRDefault="00B57E1D" w:rsidP="00B57E1D">
      <w:pPr>
        <w:ind w:left="720"/>
        <w:contextualSpacing/>
        <w:rPr>
          <w:i/>
          <w:shd w:val="clear" w:color="auto" w:fill="CFE7E0"/>
          <w:lang w:val="en-US"/>
        </w:rPr>
      </w:pPr>
      <w:r w:rsidRPr="00B57E1D">
        <w:rPr>
          <w:i/>
          <w:shd w:val="clear" w:color="auto" w:fill="CFE7E0"/>
          <w:lang w:val="en-US"/>
        </w:rPr>
        <w:t>Administrative costs (</w:t>
      </w:r>
      <w:r w:rsidRPr="00B57E1D">
        <w:rPr>
          <w:bCs/>
          <w:i/>
          <w:shd w:val="clear" w:color="auto" w:fill="CFE7E0"/>
          <w:lang w:val="en-US"/>
        </w:rPr>
        <w:t>recruiting, o</w:t>
      </w:r>
      <w:r w:rsidRPr="00B57E1D">
        <w:rPr>
          <w:i/>
          <w:shd w:val="clear" w:color="auto" w:fill="CFE7E0"/>
          <w:lang w:val="en-US"/>
        </w:rPr>
        <w:t>rganization of conferences, PR): Total X EUR</w:t>
      </w:r>
    </w:p>
    <w:p w14:paraId="3B8E8A44" w14:textId="77777777" w:rsidR="00B57E1D" w:rsidRPr="00B57E1D" w:rsidRDefault="00B57E1D" w:rsidP="00B57E1D">
      <w:pPr>
        <w:ind w:left="720"/>
        <w:contextualSpacing/>
        <w:rPr>
          <w:i/>
          <w:shd w:val="clear" w:color="auto" w:fill="CFE7E0"/>
          <w:lang w:val="en-US"/>
        </w:rPr>
      </w:pPr>
      <w:r w:rsidRPr="00B57E1D">
        <w:rPr>
          <w:i/>
          <w:shd w:val="clear" w:color="auto" w:fill="CFE7E0"/>
          <w:lang w:val="en-US"/>
        </w:rPr>
        <w:t>Other material costs (buildings &amp; labs rent costs, energy etc.): Total X EUR</w:t>
      </w:r>
    </w:p>
    <w:p w14:paraId="665B147D" w14:textId="77777777" w:rsidR="00B57E1D" w:rsidRPr="00B57E1D" w:rsidRDefault="00B57E1D" w:rsidP="00B57E1D">
      <w:pPr>
        <w:numPr>
          <w:ilvl w:val="0"/>
          <w:numId w:val="2"/>
        </w:numPr>
        <w:ind w:left="360"/>
        <w:contextualSpacing/>
        <w:rPr>
          <w:i/>
          <w:shd w:val="clear" w:color="auto" w:fill="CFE7E0"/>
          <w:lang w:val="en-US"/>
        </w:rPr>
      </w:pPr>
      <w:r w:rsidRPr="00B57E1D">
        <w:rPr>
          <w:b/>
          <w:i/>
          <w:shd w:val="clear" w:color="auto" w:fill="CFE7E0"/>
          <w:lang w:val="en-US"/>
        </w:rPr>
        <w:t>Investments</w:t>
      </w:r>
      <w:r w:rsidRPr="00B57E1D">
        <w:rPr>
          <w:i/>
          <w:shd w:val="clear" w:color="auto" w:fill="CFE7E0"/>
          <w:lang w:val="en-US"/>
        </w:rPr>
        <w:t xml:space="preserve"> (investments </w:t>
      </w:r>
      <w:r w:rsidRPr="00B57E1D">
        <w:rPr>
          <w:rFonts w:cs="Arial"/>
          <w:i/>
          <w:shd w:val="clear" w:color="auto" w:fill="CFE7E0"/>
          <w:lang w:val="en-US"/>
        </w:rPr>
        <w:t>˃</w:t>
      </w:r>
      <w:r w:rsidRPr="00B57E1D">
        <w:rPr>
          <w:i/>
          <w:shd w:val="clear" w:color="auto" w:fill="CFE7E0"/>
          <w:lang w:val="en-US"/>
        </w:rPr>
        <w:t xml:space="preserve"> 100,000 EUR, procurements must be explicitly listed): Total X EUR</w:t>
      </w:r>
    </w:p>
    <w:p w14:paraId="2C4BE506" w14:textId="7F0775CD" w:rsidR="00F13555" w:rsidRPr="00B57E1D" w:rsidRDefault="00B57E1D" w:rsidP="00CF16C0">
      <w:pPr>
        <w:ind w:left="720"/>
        <w:contextualSpacing/>
        <w:rPr>
          <w:rFonts w:eastAsia="Calibri" w:cs="Times New Roman"/>
          <w:sz w:val="18"/>
          <w:szCs w:val="18"/>
          <w:shd w:val="clear" w:color="auto" w:fill="CDEEFB"/>
          <w:lang w:val="en-US"/>
        </w:rPr>
      </w:pPr>
      <w:r w:rsidRPr="00B57E1D">
        <w:rPr>
          <w:i/>
          <w:shd w:val="clear" w:color="auto" w:fill="CFE7E0"/>
          <w:lang w:val="en-US"/>
        </w:rPr>
        <w:t xml:space="preserve">1 Device A, 2 Instruments B] </w:t>
      </w:r>
    </w:p>
    <w:p w14:paraId="2FB75E1C" w14:textId="76613A06" w:rsidR="00B57E1D" w:rsidRPr="00B57E1D" w:rsidRDefault="00F13555" w:rsidP="00CF16C0">
      <w:pPr>
        <w:keepNext/>
        <w:keepLines/>
        <w:spacing w:before="360" w:after="120"/>
        <w:jc w:val="left"/>
        <w:outlineLvl w:val="1"/>
        <w:rPr>
          <w:rFonts w:eastAsiaTheme="majorEastAsia" w:cstheme="majorBidi"/>
          <w:color w:val="002864"/>
          <w:sz w:val="28"/>
          <w:szCs w:val="26"/>
          <w:lang w:val="en-US"/>
        </w:rPr>
      </w:pPr>
      <w:bookmarkStart w:id="4" w:name="_Toc184384306"/>
      <w:bookmarkStart w:id="5" w:name="_Toc196906493"/>
      <w:r>
        <w:rPr>
          <w:rFonts w:eastAsiaTheme="majorEastAsia" w:cstheme="majorBidi"/>
          <w:color w:val="002864"/>
          <w:sz w:val="28"/>
          <w:szCs w:val="26"/>
          <w:lang w:val="en-US"/>
        </w:rPr>
        <w:t>Budget table</w:t>
      </w:r>
      <w:bookmarkEnd w:id="4"/>
      <w:bookmarkEnd w:id="5"/>
    </w:p>
    <w:p w14:paraId="28A2213B" w14:textId="4902E5E8" w:rsidR="00B57E1D" w:rsidRPr="00B57E1D" w:rsidRDefault="00B57E1D" w:rsidP="00B57E1D">
      <w:pPr>
        <w:spacing w:before="60" w:after="180"/>
        <w:rPr>
          <w:i/>
          <w:sz w:val="18"/>
          <w:szCs w:val="18"/>
          <w:shd w:val="clear" w:color="auto" w:fill="CFE7E0"/>
          <w:lang w:val="en-US"/>
        </w:rPr>
      </w:pPr>
      <w:r w:rsidRPr="00B57E1D">
        <w:rPr>
          <w:rFonts w:eastAsia="Calibri" w:cs="Times New Roman"/>
          <w:i/>
          <w:sz w:val="18"/>
          <w:szCs w:val="18"/>
          <w:shd w:val="clear" w:color="auto" w:fill="CFE7E0"/>
          <w:lang w:val="en-US"/>
        </w:rPr>
        <w:t xml:space="preserve">[Please </w:t>
      </w:r>
      <w:r w:rsidRPr="00B57E1D">
        <w:rPr>
          <w:i/>
          <w:sz w:val="18"/>
          <w:szCs w:val="18"/>
          <w:shd w:val="clear" w:color="auto" w:fill="CFE7E0"/>
          <w:lang w:val="en-US"/>
        </w:rPr>
        <w:t xml:space="preserve">indicate </w:t>
      </w:r>
      <w:r w:rsidRPr="00B57E1D">
        <w:rPr>
          <w:rFonts w:eastAsia="Calibri" w:cs="Times New Roman"/>
          <w:i/>
          <w:sz w:val="18"/>
          <w:szCs w:val="18"/>
          <w:shd w:val="clear" w:color="auto" w:fill="CFE7E0"/>
          <w:lang w:val="en-US"/>
        </w:rPr>
        <w:t xml:space="preserve">for each partner and in total </w:t>
      </w:r>
      <w:r w:rsidRPr="00B57E1D">
        <w:rPr>
          <w:i/>
          <w:sz w:val="18"/>
          <w:szCs w:val="18"/>
          <w:shd w:val="clear" w:color="auto" w:fill="CFE7E0"/>
          <w:lang w:val="en-US"/>
        </w:rPr>
        <w:t xml:space="preserve">what contributions are planned to cover the required </w:t>
      </w:r>
      <w:r w:rsidRPr="00B57E1D">
        <w:rPr>
          <w:rFonts w:eastAsia="Calibri" w:cs="Times New Roman"/>
          <w:i/>
          <w:sz w:val="18"/>
          <w:szCs w:val="18"/>
          <w:shd w:val="clear" w:color="auto" w:fill="CFE7E0"/>
          <w:lang w:val="en-US"/>
        </w:rPr>
        <w:t xml:space="preserve">costs with annual details of personnel, material resources and investments from the Initiative and Networking Fund (INF) and from the partners' own resources </w:t>
      </w:r>
      <w:r w:rsidRPr="00B57E1D">
        <w:rPr>
          <w:i/>
          <w:sz w:val="18"/>
          <w:szCs w:val="18"/>
          <w:shd w:val="clear" w:color="auto" w:fill="CFE7E0"/>
          <w:lang w:val="en-US"/>
        </w:rPr>
        <w:t xml:space="preserve">(at least </w:t>
      </w:r>
      <w:r w:rsidR="00F13555">
        <w:rPr>
          <w:i/>
          <w:sz w:val="18"/>
          <w:szCs w:val="18"/>
          <w:shd w:val="clear" w:color="auto" w:fill="CFE7E0"/>
          <w:lang w:val="en-US"/>
        </w:rPr>
        <w:t>100</w:t>
      </w:r>
      <w:r w:rsidRPr="00B57E1D">
        <w:rPr>
          <w:i/>
          <w:sz w:val="18"/>
          <w:szCs w:val="18"/>
          <w:shd w:val="clear" w:color="auto" w:fill="CFE7E0"/>
          <w:lang w:val="en-US"/>
        </w:rPr>
        <w:t>% of the IVF funding</w:t>
      </w:r>
      <w:r w:rsidR="00CF16C0">
        <w:rPr>
          <w:i/>
          <w:sz w:val="18"/>
          <w:szCs w:val="18"/>
          <w:shd w:val="clear" w:color="auto" w:fill="CFE7E0"/>
          <w:lang w:val="en-US"/>
        </w:rPr>
        <w:t>)</w:t>
      </w:r>
      <w:r w:rsidRPr="00B57E1D">
        <w:rPr>
          <w:i/>
          <w:sz w:val="18"/>
          <w:szCs w:val="18"/>
          <w:shd w:val="clear" w:color="auto" w:fill="CFE7E0"/>
          <w:lang w:val="en-US"/>
        </w:rPr>
        <w:t xml:space="preserve">. </w:t>
      </w:r>
    </w:p>
    <w:tbl>
      <w:tblPr>
        <w:tblStyle w:val="Tabellenraster12"/>
        <w:tblW w:w="9067" w:type="dxa"/>
        <w:tblLayout w:type="fixed"/>
        <w:tblCellMar>
          <w:left w:w="28" w:type="dxa"/>
          <w:right w:w="85" w:type="dxa"/>
        </w:tblCellMar>
        <w:tblLook w:val="04A0" w:firstRow="1" w:lastRow="0" w:firstColumn="1" w:lastColumn="0" w:noHBand="0" w:noVBand="1"/>
      </w:tblPr>
      <w:tblGrid>
        <w:gridCol w:w="4815"/>
        <w:gridCol w:w="1417"/>
        <w:gridCol w:w="1417"/>
        <w:gridCol w:w="1418"/>
      </w:tblGrid>
      <w:tr w:rsidR="00B57E1D" w:rsidRPr="00B57E1D" w14:paraId="1CFF8825" w14:textId="77777777" w:rsidTr="00464B54">
        <w:trPr>
          <w:trHeight w:val="283"/>
        </w:trPr>
        <w:tc>
          <w:tcPr>
            <w:tcW w:w="4815" w:type="dxa"/>
            <w:shd w:val="clear" w:color="auto" w:fill="002864"/>
            <w:vAlign w:val="center"/>
          </w:tcPr>
          <w:p w14:paraId="6EE18BBA" w14:textId="77777777" w:rsidR="00B57E1D" w:rsidRPr="00B57E1D" w:rsidRDefault="00B57E1D" w:rsidP="00B57E1D">
            <w:pPr>
              <w:spacing w:after="0" w:line="240" w:lineRule="auto"/>
              <w:jc w:val="left"/>
              <w:rPr>
                <w:b/>
                <w:color w:val="FFFFFF"/>
                <w:sz w:val="22"/>
                <w:lang w:val="en-US"/>
              </w:rPr>
            </w:pPr>
            <w:r w:rsidRPr="00B57E1D">
              <w:rPr>
                <w:b/>
                <w:color w:val="FFFFFF"/>
                <w:sz w:val="22"/>
                <w:lang w:val="en-US"/>
              </w:rPr>
              <w:t>Financial Budget in EUR</w:t>
            </w:r>
          </w:p>
        </w:tc>
        <w:tc>
          <w:tcPr>
            <w:tcW w:w="1417" w:type="dxa"/>
            <w:shd w:val="clear" w:color="auto" w:fill="002864"/>
            <w:vAlign w:val="center"/>
          </w:tcPr>
          <w:p w14:paraId="5DBA60B8" w14:textId="77777777" w:rsidR="00B57E1D" w:rsidRPr="00B57E1D" w:rsidRDefault="00B57E1D" w:rsidP="00B57E1D">
            <w:pPr>
              <w:spacing w:after="0" w:line="240" w:lineRule="auto"/>
              <w:jc w:val="center"/>
              <w:rPr>
                <w:b/>
                <w:color w:val="FFFFFF"/>
                <w:sz w:val="22"/>
                <w:lang w:val="en-US"/>
              </w:rPr>
            </w:pPr>
            <w:r w:rsidRPr="00B57E1D">
              <w:rPr>
                <w:b/>
                <w:color w:val="FFFFFF"/>
                <w:sz w:val="22"/>
                <w:lang w:val="en-US"/>
              </w:rPr>
              <w:t>2026</w:t>
            </w:r>
          </w:p>
        </w:tc>
        <w:tc>
          <w:tcPr>
            <w:tcW w:w="1417" w:type="dxa"/>
            <w:shd w:val="clear" w:color="auto" w:fill="002864"/>
            <w:vAlign w:val="center"/>
          </w:tcPr>
          <w:p w14:paraId="521D6050" w14:textId="77777777" w:rsidR="00B57E1D" w:rsidRPr="00B57E1D" w:rsidRDefault="00B57E1D" w:rsidP="00B57E1D">
            <w:pPr>
              <w:spacing w:after="0" w:line="240" w:lineRule="auto"/>
              <w:jc w:val="center"/>
              <w:rPr>
                <w:b/>
                <w:color w:val="FFFFFF"/>
                <w:sz w:val="22"/>
                <w:lang w:val="en-US"/>
              </w:rPr>
            </w:pPr>
            <w:r w:rsidRPr="00B57E1D">
              <w:rPr>
                <w:b/>
                <w:color w:val="FFFFFF"/>
                <w:sz w:val="22"/>
                <w:lang w:val="en-US"/>
              </w:rPr>
              <w:t>2027</w:t>
            </w:r>
          </w:p>
        </w:tc>
        <w:tc>
          <w:tcPr>
            <w:tcW w:w="1418" w:type="dxa"/>
            <w:shd w:val="clear" w:color="auto" w:fill="002864"/>
            <w:vAlign w:val="center"/>
          </w:tcPr>
          <w:p w14:paraId="6E1454A1" w14:textId="77777777" w:rsidR="00B57E1D" w:rsidRPr="00B57E1D" w:rsidRDefault="00B57E1D" w:rsidP="00B57E1D">
            <w:pPr>
              <w:spacing w:after="0" w:line="240" w:lineRule="auto"/>
              <w:jc w:val="center"/>
              <w:rPr>
                <w:b/>
                <w:color w:val="FFFFFF"/>
                <w:sz w:val="22"/>
                <w:lang w:val="en-US"/>
              </w:rPr>
            </w:pPr>
            <w:r w:rsidRPr="00B57E1D">
              <w:rPr>
                <w:b/>
                <w:color w:val="FFFFFF"/>
                <w:sz w:val="22"/>
                <w:lang w:val="en-US"/>
              </w:rPr>
              <w:t>Sum</w:t>
            </w:r>
          </w:p>
        </w:tc>
      </w:tr>
      <w:tr w:rsidR="002103DF" w:rsidRPr="00C90D77" w14:paraId="301CF93F" w14:textId="77777777" w:rsidTr="002103DF">
        <w:trPr>
          <w:trHeight w:val="283"/>
        </w:trPr>
        <w:tc>
          <w:tcPr>
            <w:tcW w:w="9067" w:type="dxa"/>
            <w:gridSpan w:val="4"/>
            <w:shd w:val="clear" w:color="auto" w:fill="CDEEFB"/>
            <w:vAlign w:val="center"/>
          </w:tcPr>
          <w:p w14:paraId="56C3C9AE" w14:textId="060A5B91" w:rsidR="002103DF" w:rsidRPr="00B57E1D" w:rsidRDefault="002103DF" w:rsidP="002103DF">
            <w:pPr>
              <w:spacing w:after="0" w:line="240" w:lineRule="auto"/>
              <w:jc w:val="left"/>
              <w:rPr>
                <w:sz w:val="18"/>
                <w:szCs w:val="18"/>
                <w:lang w:val="en-US"/>
              </w:rPr>
            </w:pPr>
            <w:r w:rsidRPr="002103DF">
              <w:rPr>
                <w:b/>
                <w:szCs w:val="20"/>
                <w:lang w:val="en-US"/>
              </w:rPr>
              <w:t>Budget</w:t>
            </w:r>
            <w:r w:rsidRPr="00AD5234">
              <w:rPr>
                <w:b/>
                <w:szCs w:val="20"/>
                <w:lang w:val="en-US"/>
              </w:rPr>
              <w:t xml:space="preserve"> Initiative and Networking Funds INF </w:t>
            </w:r>
          </w:p>
        </w:tc>
      </w:tr>
      <w:tr w:rsidR="002103DF" w:rsidRPr="00B57E1D" w14:paraId="01D7CB35" w14:textId="77777777" w:rsidTr="00464B54">
        <w:trPr>
          <w:trHeight w:val="283"/>
        </w:trPr>
        <w:tc>
          <w:tcPr>
            <w:tcW w:w="4815" w:type="dxa"/>
            <w:shd w:val="clear" w:color="auto" w:fill="DEEAF6" w:themeFill="accent1" w:themeFillTint="33"/>
            <w:vAlign w:val="center"/>
          </w:tcPr>
          <w:p w14:paraId="20810F43" w14:textId="1FDD6FBC" w:rsidR="002103DF" w:rsidRPr="00B57E1D" w:rsidRDefault="002103DF" w:rsidP="002103DF">
            <w:pPr>
              <w:spacing w:after="0" w:line="240" w:lineRule="auto"/>
              <w:ind w:left="142"/>
              <w:jc w:val="left"/>
              <w:rPr>
                <w:b/>
                <w:sz w:val="18"/>
                <w:szCs w:val="18"/>
                <w:lang w:val="en-US"/>
              </w:rPr>
            </w:pPr>
            <w:r w:rsidRPr="00B57E1D">
              <w:rPr>
                <w:b/>
                <w:sz w:val="18"/>
                <w:szCs w:val="18"/>
                <w:lang w:val="en-US"/>
              </w:rPr>
              <w:t xml:space="preserve">Budget </w:t>
            </w:r>
            <w:r>
              <w:rPr>
                <w:b/>
                <w:sz w:val="18"/>
                <w:szCs w:val="18"/>
                <w:lang w:val="en-US"/>
              </w:rPr>
              <w:t>share leading Center X</w:t>
            </w:r>
          </w:p>
        </w:tc>
        <w:tc>
          <w:tcPr>
            <w:tcW w:w="1417" w:type="dxa"/>
            <w:shd w:val="clear" w:color="auto" w:fill="DEEAF6" w:themeFill="accent1" w:themeFillTint="33"/>
            <w:vAlign w:val="center"/>
          </w:tcPr>
          <w:p w14:paraId="123349C5" w14:textId="0D143AF1" w:rsidR="002103DF" w:rsidRPr="00B57E1D" w:rsidRDefault="002103DF" w:rsidP="002103DF">
            <w:pPr>
              <w:spacing w:after="0" w:line="240" w:lineRule="auto"/>
              <w:jc w:val="right"/>
              <w:rPr>
                <w:sz w:val="18"/>
                <w:szCs w:val="18"/>
                <w:lang w:val="en-US"/>
              </w:rPr>
            </w:pPr>
            <w:r w:rsidRPr="002103DF">
              <w:rPr>
                <w:b/>
                <w:sz w:val="18"/>
                <w:szCs w:val="18"/>
                <w:lang w:val="en-US"/>
              </w:rPr>
              <w:t>###.###</w:t>
            </w:r>
          </w:p>
        </w:tc>
        <w:tc>
          <w:tcPr>
            <w:tcW w:w="1417" w:type="dxa"/>
            <w:shd w:val="clear" w:color="auto" w:fill="DEEAF6" w:themeFill="accent1" w:themeFillTint="33"/>
            <w:vAlign w:val="center"/>
          </w:tcPr>
          <w:p w14:paraId="54A1C888" w14:textId="5C25F981" w:rsidR="002103DF" w:rsidRPr="00B57E1D" w:rsidRDefault="002103DF" w:rsidP="002103DF">
            <w:pPr>
              <w:spacing w:after="0" w:line="240" w:lineRule="auto"/>
              <w:jc w:val="right"/>
              <w:rPr>
                <w:sz w:val="18"/>
                <w:szCs w:val="18"/>
                <w:lang w:val="en-US"/>
              </w:rPr>
            </w:pPr>
            <w:r w:rsidRPr="002103DF">
              <w:rPr>
                <w:b/>
                <w:sz w:val="18"/>
                <w:szCs w:val="18"/>
                <w:lang w:val="en-US"/>
              </w:rPr>
              <w:t>###.###</w:t>
            </w:r>
          </w:p>
        </w:tc>
        <w:tc>
          <w:tcPr>
            <w:tcW w:w="1418" w:type="dxa"/>
            <w:shd w:val="clear" w:color="auto" w:fill="DEEAF6" w:themeFill="accent1" w:themeFillTint="33"/>
            <w:vAlign w:val="center"/>
          </w:tcPr>
          <w:p w14:paraId="5D96EB90" w14:textId="37E1AE6B" w:rsidR="002103DF" w:rsidRPr="00B57E1D" w:rsidRDefault="002103DF" w:rsidP="002103DF">
            <w:pPr>
              <w:spacing w:after="0" w:line="240" w:lineRule="auto"/>
              <w:jc w:val="right"/>
              <w:rPr>
                <w:sz w:val="18"/>
                <w:szCs w:val="18"/>
                <w:lang w:val="en-US"/>
              </w:rPr>
            </w:pPr>
            <w:r w:rsidRPr="002103DF">
              <w:rPr>
                <w:b/>
                <w:sz w:val="18"/>
                <w:szCs w:val="18"/>
                <w:lang w:val="en-US"/>
              </w:rPr>
              <w:t>###.###</w:t>
            </w:r>
          </w:p>
        </w:tc>
      </w:tr>
      <w:tr w:rsidR="002103DF" w:rsidRPr="00B57E1D" w14:paraId="7AF5A634" w14:textId="77777777" w:rsidTr="002103DF">
        <w:trPr>
          <w:trHeight w:val="283"/>
        </w:trPr>
        <w:tc>
          <w:tcPr>
            <w:tcW w:w="4815" w:type="dxa"/>
            <w:shd w:val="clear" w:color="auto" w:fill="F2F2F2"/>
          </w:tcPr>
          <w:p w14:paraId="1A578F3F" w14:textId="77777777" w:rsidR="002103DF" w:rsidRPr="00B57E1D" w:rsidRDefault="002103DF" w:rsidP="002103DF">
            <w:pPr>
              <w:spacing w:after="0" w:line="240" w:lineRule="auto"/>
              <w:ind w:left="142"/>
              <w:jc w:val="left"/>
              <w:rPr>
                <w:sz w:val="18"/>
                <w:szCs w:val="18"/>
                <w:lang w:val="en-US"/>
              </w:rPr>
            </w:pPr>
            <w:r w:rsidRPr="00B57E1D">
              <w:rPr>
                <w:sz w:val="18"/>
                <w:szCs w:val="18"/>
                <w:lang w:val="en-US"/>
              </w:rPr>
              <w:t>Personnel</w:t>
            </w:r>
          </w:p>
        </w:tc>
        <w:tc>
          <w:tcPr>
            <w:tcW w:w="1417" w:type="dxa"/>
            <w:shd w:val="clear" w:color="auto" w:fill="auto"/>
          </w:tcPr>
          <w:p w14:paraId="2C1F1C76"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409393AA"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7894AE75"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479D485E" w14:textId="77777777" w:rsidTr="002103DF">
        <w:trPr>
          <w:trHeight w:val="283"/>
        </w:trPr>
        <w:tc>
          <w:tcPr>
            <w:tcW w:w="4815" w:type="dxa"/>
            <w:shd w:val="clear" w:color="auto" w:fill="F2F2F2"/>
          </w:tcPr>
          <w:p w14:paraId="3CF601B7" w14:textId="77777777" w:rsidR="002103DF" w:rsidRPr="00B57E1D" w:rsidRDefault="002103DF" w:rsidP="002103DF">
            <w:pPr>
              <w:spacing w:after="0" w:line="240" w:lineRule="auto"/>
              <w:ind w:left="142"/>
              <w:jc w:val="left"/>
              <w:rPr>
                <w:sz w:val="18"/>
                <w:szCs w:val="18"/>
                <w:lang w:val="en-US"/>
              </w:rPr>
            </w:pPr>
            <w:r w:rsidRPr="00B57E1D">
              <w:rPr>
                <w:sz w:val="18"/>
                <w:szCs w:val="18"/>
                <w:lang w:val="en-US"/>
              </w:rPr>
              <w:t>Material costs (incl. travel)</w:t>
            </w:r>
          </w:p>
        </w:tc>
        <w:tc>
          <w:tcPr>
            <w:tcW w:w="1417" w:type="dxa"/>
            <w:shd w:val="clear" w:color="auto" w:fill="auto"/>
          </w:tcPr>
          <w:p w14:paraId="44ACA7D1"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2EAECAB4"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02A323B3"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167D1F02" w14:textId="77777777" w:rsidTr="002103DF">
        <w:trPr>
          <w:trHeight w:val="283"/>
        </w:trPr>
        <w:tc>
          <w:tcPr>
            <w:tcW w:w="4815" w:type="dxa"/>
            <w:shd w:val="clear" w:color="auto" w:fill="F2F2F2"/>
          </w:tcPr>
          <w:p w14:paraId="77EE1CC8" w14:textId="77777777" w:rsidR="002103DF" w:rsidRPr="00B57E1D" w:rsidRDefault="002103DF" w:rsidP="002103DF">
            <w:pPr>
              <w:spacing w:after="0" w:line="240" w:lineRule="auto"/>
              <w:ind w:left="142"/>
              <w:jc w:val="left"/>
              <w:rPr>
                <w:sz w:val="18"/>
                <w:szCs w:val="18"/>
                <w:lang w:val="en-US"/>
              </w:rPr>
            </w:pPr>
            <w:r w:rsidRPr="00B57E1D">
              <w:rPr>
                <w:sz w:val="18"/>
                <w:szCs w:val="18"/>
                <w:lang w:val="en-US"/>
              </w:rPr>
              <w:t>Investments</w:t>
            </w:r>
          </w:p>
        </w:tc>
        <w:tc>
          <w:tcPr>
            <w:tcW w:w="1417" w:type="dxa"/>
            <w:shd w:val="clear" w:color="auto" w:fill="auto"/>
          </w:tcPr>
          <w:p w14:paraId="04D32550"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334B1CE5"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63A044D2"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622D089D" w14:textId="77777777" w:rsidTr="00464B54">
        <w:trPr>
          <w:trHeight w:val="283"/>
        </w:trPr>
        <w:tc>
          <w:tcPr>
            <w:tcW w:w="4815" w:type="dxa"/>
            <w:shd w:val="clear" w:color="auto" w:fill="DEEAF6" w:themeFill="accent1" w:themeFillTint="33"/>
            <w:vAlign w:val="center"/>
          </w:tcPr>
          <w:p w14:paraId="1DB23196" w14:textId="71BABE09" w:rsidR="002103DF" w:rsidRPr="00B57E1D" w:rsidRDefault="002103DF" w:rsidP="002103DF">
            <w:pPr>
              <w:spacing w:after="0" w:line="240" w:lineRule="auto"/>
              <w:ind w:left="142"/>
              <w:jc w:val="left"/>
              <w:rPr>
                <w:b/>
                <w:sz w:val="18"/>
                <w:szCs w:val="18"/>
                <w:lang w:val="en-US"/>
              </w:rPr>
            </w:pPr>
            <w:r w:rsidRPr="002103DF">
              <w:rPr>
                <w:b/>
                <w:sz w:val="18"/>
                <w:szCs w:val="18"/>
                <w:lang w:val="en-US"/>
              </w:rPr>
              <w:t>Budget share of Partner</w:t>
            </w:r>
            <w:r>
              <w:rPr>
                <w:b/>
                <w:sz w:val="18"/>
                <w:szCs w:val="18"/>
                <w:lang w:val="en-US"/>
              </w:rPr>
              <w:t xml:space="preserve"> </w:t>
            </w:r>
            <w:r>
              <w:rPr>
                <w:b/>
                <w:i/>
                <w:sz w:val="18"/>
                <w:szCs w:val="18"/>
                <w:lang w:val="en-US"/>
              </w:rPr>
              <w:t xml:space="preserve">Y </w:t>
            </w:r>
            <w:r w:rsidRPr="002103DF">
              <w:rPr>
                <w:i/>
                <w:sz w:val="18"/>
                <w:szCs w:val="18"/>
                <w:shd w:val="clear" w:color="auto" w:fill="CFE7E0"/>
                <w:lang w:val="en-US"/>
              </w:rPr>
              <w:t>(delete, if not applicable)</w:t>
            </w:r>
          </w:p>
        </w:tc>
        <w:tc>
          <w:tcPr>
            <w:tcW w:w="1417" w:type="dxa"/>
            <w:shd w:val="clear" w:color="auto" w:fill="DEEAF6" w:themeFill="accent1" w:themeFillTint="33"/>
            <w:vAlign w:val="center"/>
          </w:tcPr>
          <w:p w14:paraId="58251305"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DEEAF6" w:themeFill="accent1" w:themeFillTint="33"/>
            <w:vAlign w:val="center"/>
          </w:tcPr>
          <w:p w14:paraId="21578441"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DEEAF6" w:themeFill="accent1" w:themeFillTint="33"/>
            <w:vAlign w:val="center"/>
          </w:tcPr>
          <w:p w14:paraId="10107389"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1742DDEF" w14:textId="77777777" w:rsidTr="00464B54">
        <w:trPr>
          <w:trHeight w:val="283"/>
        </w:trPr>
        <w:tc>
          <w:tcPr>
            <w:tcW w:w="4815" w:type="dxa"/>
            <w:shd w:val="clear" w:color="auto" w:fill="F2F2F2"/>
          </w:tcPr>
          <w:p w14:paraId="74B05190" w14:textId="77777777" w:rsidR="002103DF" w:rsidRPr="00B57E1D" w:rsidRDefault="002103DF" w:rsidP="002103DF">
            <w:pPr>
              <w:spacing w:after="0" w:line="240" w:lineRule="auto"/>
              <w:ind w:left="142"/>
              <w:jc w:val="left"/>
              <w:rPr>
                <w:sz w:val="18"/>
                <w:szCs w:val="18"/>
                <w:lang w:val="en-US"/>
              </w:rPr>
            </w:pPr>
            <w:r w:rsidRPr="00B57E1D">
              <w:rPr>
                <w:sz w:val="18"/>
                <w:szCs w:val="18"/>
                <w:lang w:val="en-US"/>
              </w:rPr>
              <w:t>Personnel</w:t>
            </w:r>
          </w:p>
        </w:tc>
        <w:tc>
          <w:tcPr>
            <w:tcW w:w="1417" w:type="dxa"/>
            <w:shd w:val="clear" w:color="auto" w:fill="auto"/>
          </w:tcPr>
          <w:p w14:paraId="2B35FC0C"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51132037"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3B005829"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3C460DE3" w14:textId="77777777" w:rsidTr="00464B54">
        <w:trPr>
          <w:trHeight w:val="283"/>
        </w:trPr>
        <w:tc>
          <w:tcPr>
            <w:tcW w:w="4815" w:type="dxa"/>
            <w:shd w:val="clear" w:color="auto" w:fill="F2F2F2"/>
          </w:tcPr>
          <w:p w14:paraId="7B48E6C6" w14:textId="77777777" w:rsidR="002103DF" w:rsidRPr="00B57E1D" w:rsidRDefault="002103DF" w:rsidP="002103DF">
            <w:pPr>
              <w:spacing w:after="0" w:line="240" w:lineRule="auto"/>
              <w:ind w:left="142"/>
              <w:jc w:val="left"/>
              <w:rPr>
                <w:sz w:val="18"/>
                <w:szCs w:val="18"/>
                <w:lang w:val="en-US"/>
              </w:rPr>
            </w:pPr>
            <w:r w:rsidRPr="00B57E1D">
              <w:rPr>
                <w:sz w:val="18"/>
                <w:szCs w:val="18"/>
                <w:lang w:val="en-US"/>
              </w:rPr>
              <w:t>Material costs (incl. travel)</w:t>
            </w:r>
          </w:p>
        </w:tc>
        <w:tc>
          <w:tcPr>
            <w:tcW w:w="1417" w:type="dxa"/>
            <w:shd w:val="clear" w:color="auto" w:fill="auto"/>
          </w:tcPr>
          <w:p w14:paraId="36CA28AD"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04873A4F"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43A8C2CD"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36EEFF4D" w14:textId="77777777" w:rsidTr="00464B54">
        <w:trPr>
          <w:trHeight w:val="283"/>
        </w:trPr>
        <w:tc>
          <w:tcPr>
            <w:tcW w:w="4815" w:type="dxa"/>
            <w:shd w:val="clear" w:color="auto" w:fill="F2F2F2"/>
          </w:tcPr>
          <w:p w14:paraId="668F8804" w14:textId="77777777" w:rsidR="002103DF" w:rsidRPr="00B57E1D" w:rsidRDefault="002103DF" w:rsidP="002103DF">
            <w:pPr>
              <w:spacing w:after="0" w:line="240" w:lineRule="auto"/>
              <w:ind w:left="142"/>
              <w:jc w:val="left"/>
              <w:rPr>
                <w:sz w:val="18"/>
                <w:szCs w:val="18"/>
                <w:lang w:val="en-US"/>
              </w:rPr>
            </w:pPr>
            <w:r w:rsidRPr="00B57E1D">
              <w:rPr>
                <w:sz w:val="18"/>
                <w:szCs w:val="18"/>
                <w:lang w:val="en-US"/>
              </w:rPr>
              <w:t>Investments</w:t>
            </w:r>
          </w:p>
        </w:tc>
        <w:tc>
          <w:tcPr>
            <w:tcW w:w="1417" w:type="dxa"/>
            <w:shd w:val="clear" w:color="auto" w:fill="auto"/>
          </w:tcPr>
          <w:p w14:paraId="2B61F764"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685C8D6B"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3A03981A"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3925FD01" w14:textId="77777777" w:rsidTr="002103DF">
        <w:trPr>
          <w:trHeight w:val="283"/>
        </w:trPr>
        <w:tc>
          <w:tcPr>
            <w:tcW w:w="4815" w:type="dxa"/>
            <w:shd w:val="clear" w:color="auto" w:fill="F2F2F2"/>
            <w:vAlign w:val="center"/>
          </w:tcPr>
          <w:p w14:paraId="14F643E7" w14:textId="66ACAD84" w:rsidR="002103DF" w:rsidRPr="002103DF" w:rsidRDefault="002103DF" w:rsidP="002103DF">
            <w:pPr>
              <w:spacing w:after="0" w:line="240" w:lineRule="auto"/>
              <w:ind w:left="142"/>
              <w:jc w:val="left"/>
              <w:rPr>
                <w:b/>
                <w:sz w:val="18"/>
                <w:szCs w:val="18"/>
                <w:lang w:val="en-US"/>
              </w:rPr>
            </w:pPr>
            <w:r w:rsidRPr="00B57E1D">
              <w:rPr>
                <w:b/>
                <w:sz w:val="18"/>
                <w:szCs w:val="18"/>
                <w:lang w:val="en-US"/>
              </w:rPr>
              <w:t xml:space="preserve">Budget </w:t>
            </w:r>
            <w:r>
              <w:rPr>
                <w:b/>
                <w:sz w:val="18"/>
                <w:szCs w:val="18"/>
                <w:lang w:val="en-US"/>
              </w:rPr>
              <w:t>share leading Center X</w:t>
            </w:r>
          </w:p>
        </w:tc>
        <w:tc>
          <w:tcPr>
            <w:tcW w:w="1417" w:type="dxa"/>
            <w:shd w:val="clear" w:color="auto" w:fill="auto"/>
            <w:vAlign w:val="center"/>
          </w:tcPr>
          <w:p w14:paraId="4697B402" w14:textId="09898EA7" w:rsidR="002103DF" w:rsidRPr="002103DF" w:rsidRDefault="002103DF" w:rsidP="002103DF">
            <w:pPr>
              <w:spacing w:after="0" w:line="240" w:lineRule="auto"/>
              <w:jc w:val="right"/>
              <w:rPr>
                <w:b/>
                <w:sz w:val="18"/>
                <w:szCs w:val="18"/>
                <w:lang w:val="en-US"/>
              </w:rPr>
            </w:pPr>
            <w:r w:rsidRPr="002103DF">
              <w:rPr>
                <w:b/>
                <w:sz w:val="18"/>
                <w:szCs w:val="18"/>
                <w:lang w:val="en-US"/>
              </w:rPr>
              <w:t>###.###</w:t>
            </w:r>
          </w:p>
        </w:tc>
        <w:tc>
          <w:tcPr>
            <w:tcW w:w="1417" w:type="dxa"/>
            <w:shd w:val="clear" w:color="auto" w:fill="auto"/>
            <w:vAlign w:val="center"/>
          </w:tcPr>
          <w:p w14:paraId="44E18851" w14:textId="7D324D25" w:rsidR="002103DF" w:rsidRPr="002103DF" w:rsidRDefault="002103DF" w:rsidP="002103DF">
            <w:pPr>
              <w:spacing w:after="0" w:line="240" w:lineRule="auto"/>
              <w:jc w:val="right"/>
              <w:rPr>
                <w:b/>
                <w:sz w:val="18"/>
                <w:szCs w:val="18"/>
                <w:lang w:val="en-US"/>
              </w:rPr>
            </w:pPr>
            <w:r w:rsidRPr="002103DF">
              <w:rPr>
                <w:b/>
                <w:sz w:val="18"/>
                <w:szCs w:val="18"/>
                <w:lang w:val="en-US"/>
              </w:rPr>
              <w:t>###.###</w:t>
            </w:r>
          </w:p>
        </w:tc>
        <w:tc>
          <w:tcPr>
            <w:tcW w:w="1418" w:type="dxa"/>
            <w:shd w:val="clear" w:color="auto" w:fill="F2F2F2"/>
            <w:vAlign w:val="center"/>
          </w:tcPr>
          <w:p w14:paraId="1B37723B" w14:textId="0DC6724A" w:rsidR="002103DF" w:rsidRPr="002103DF" w:rsidRDefault="002103DF" w:rsidP="002103DF">
            <w:pPr>
              <w:spacing w:after="0" w:line="240" w:lineRule="auto"/>
              <w:jc w:val="right"/>
              <w:rPr>
                <w:b/>
                <w:sz w:val="18"/>
                <w:szCs w:val="18"/>
                <w:lang w:val="en-US"/>
              </w:rPr>
            </w:pPr>
            <w:r w:rsidRPr="002103DF">
              <w:rPr>
                <w:b/>
                <w:sz w:val="18"/>
                <w:szCs w:val="18"/>
                <w:lang w:val="en-US"/>
              </w:rPr>
              <w:t>###.###</w:t>
            </w:r>
          </w:p>
        </w:tc>
      </w:tr>
      <w:tr w:rsidR="00776EA5" w:rsidRPr="00B57E1D" w14:paraId="03FEFE6C" w14:textId="77777777" w:rsidTr="00C06A26">
        <w:trPr>
          <w:trHeight w:val="283"/>
        </w:trPr>
        <w:tc>
          <w:tcPr>
            <w:tcW w:w="9067" w:type="dxa"/>
            <w:gridSpan w:val="4"/>
            <w:shd w:val="clear" w:color="auto" w:fill="CDEEFB"/>
            <w:vAlign w:val="center"/>
          </w:tcPr>
          <w:p w14:paraId="0D795D5A" w14:textId="2F1A1550" w:rsidR="00776EA5" w:rsidRPr="00B57E1D" w:rsidRDefault="00776EA5" w:rsidP="00776EA5">
            <w:pPr>
              <w:spacing w:after="0" w:line="240" w:lineRule="auto"/>
              <w:jc w:val="left"/>
              <w:rPr>
                <w:sz w:val="18"/>
                <w:szCs w:val="18"/>
                <w:lang w:val="en-US"/>
              </w:rPr>
            </w:pPr>
            <w:r>
              <w:rPr>
                <w:b/>
                <w:szCs w:val="20"/>
                <w:lang w:val="en-US"/>
              </w:rPr>
              <w:t>Own Budget Contributions</w:t>
            </w:r>
          </w:p>
        </w:tc>
      </w:tr>
      <w:tr w:rsidR="002103DF" w:rsidRPr="00B57E1D" w14:paraId="519642CB" w14:textId="77777777" w:rsidTr="002103DF">
        <w:trPr>
          <w:trHeight w:val="283"/>
        </w:trPr>
        <w:tc>
          <w:tcPr>
            <w:tcW w:w="4815" w:type="dxa"/>
            <w:shd w:val="clear" w:color="auto" w:fill="DEEAF6" w:themeFill="accent1" w:themeFillTint="33"/>
            <w:vAlign w:val="center"/>
          </w:tcPr>
          <w:p w14:paraId="0167D25A" w14:textId="6F79D290" w:rsidR="002103DF" w:rsidRPr="00B57E1D" w:rsidRDefault="002103DF" w:rsidP="002103DF">
            <w:pPr>
              <w:spacing w:after="0" w:line="240" w:lineRule="auto"/>
              <w:ind w:left="142"/>
              <w:jc w:val="left"/>
              <w:rPr>
                <w:sz w:val="18"/>
                <w:szCs w:val="18"/>
                <w:lang w:val="en-US"/>
              </w:rPr>
            </w:pPr>
            <w:r w:rsidRPr="00B57E1D">
              <w:rPr>
                <w:b/>
                <w:szCs w:val="20"/>
                <w:lang w:val="en-US"/>
              </w:rPr>
              <w:t xml:space="preserve">Own contribution </w:t>
            </w:r>
            <w:r w:rsidRPr="00B57E1D">
              <w:rPr>
                <w:b/>
                <w:i/>
                <w:szCs w:val="20"/>
                <w:lang w:val="en-US"/>
              </w:rPr>
              <w:t>Center X</w:t>
            </w:r>
            <w:r w:rsidRPr="00B57E1D" w:rsidDel="00415E45">
              <w:rPr>
                <w:szCs w:val="20"/>
                <w:lang w:val="en-US"/>
              </w:rPr>
              <w:t xml:space="preserve"> </w:t>
            </w:r>
          </w:p>
        </w:tc>
        <w:tc>
          <w:tcPr>
            <w:tcW w:w="1417" w:type="dxa"/>
            <w:shd w:val="clear" w:color="auto" w:fill="DEEAF6" w:themeFill="accent1" w:themeFillTint="33"/>
            <w:vAlign w:val="center"/>
          </w:tcPr>
          <w:p w14:paraId="06FD8903" w14:textId="2F8FC2F1" w:rsidR="002103DF" w:rsidRPr="00B57E1D" w:rsidRDefault="002103DF" w:rsidP="002103DF">
            <w:pPr>
              <w:spacing w:after="0" w:line="240" w:lineRule="auto"/>
              <w:jc w:val="right"/>
              <w:rPr>
                <w:sz w:val="18"/>
                <w:szCs w:val="18"/>
                <w:lang w:val="en-US"/>
              </w:rPr>
            </w:pPr>
            <w:r w:rsidRPr="00B57E1D">
              <w:rPr>
                <w:szCs w:val="20"/>
                <w:lang w:val="en-US"/>
              </w:rPr>
              <w:t>###.###</w:t>
            </w:r>
          </w:p>
        </w:tc>
        <w:tc>
          <w:tcPr>
            <w:tcW w:w="1417" w:type="dxa"/>
            <w:shd w:val="clear" w:color="auto" w:fill="DEEAF6" w:themeFill="accent1" w:themeFillTint="33"/>
            <w:vAlign w:val="center"/>
          </w:tcPr>
          <w:p w14:paraId="477DE20D" w14:textId="39366F4B" w:rsidR="002103DF" w:rsidRPr="00B57E1D" w:rsidRDefault="002103DF" w:rsidP="002103DF">
            <w:pPr>
              <w:spacing w:after="0" w:line="240" w:lineRule="auto"/>
              <w:jc w:val="right"/>
              <w:rPr>
                <w:sz w:val="18"/>
                <w:szCs w:val="18"/>
                <w:lang w:val="en-US"/>
              </w:rPr>
            </w:pPr>
            <w:r w:rsidRPr="00B57E1D">
              <w:rPr>
                <w:szCs w:val="20"/>
                <w:lang w:val="en-US"/>
              </w:rPr>
              <w:t>###.###</w:t>
            </w:r>
          </w:p>
        </w:tc>
        <w:tc>
          <w:tcPr>
            <w:tcW w:w="1418" w:type="dxa"/>
            <w:shd w:val="clear" w:color="auto" w:fill="DEEAF6" w:themeFill="accent1" w:themeFillTint="33"/>
            <w:vAlign w:val="center"/>
          </w:tcPr>
          <w:p w14:paraId="4355E746" w14:textId="78585E9E" w:rsidR="002103DF" w:rsidRPr="00B57E1D" w:rsidRDefault="002103DF" w:rsidP="002103DF">
            <w:pPr>
              <w:spacing w:after="0" w:line="240" w:lineRule="auto"/>
              <w:jc w:val="right"/>
              <w:rPr>
                <w:sz w:val="18"/>
                <w:szCs w:val="18"/>
                <w:lang w:val="en-US"/>
              </w:rPr>
            </w:pPr>
            <w:r w:rsidRPr="00B57E1D">
              <w:rPr>
                <w:szCs w:val="20"/>
                <w:lang w:val="en-US"/>
              </w:rPr>
              <w:t>###.###</w:t>
            </w:r>
          </w:p>
        </w:tc>
      </w:tr>
      <w:tr w:rsidR="002103DF" w:rsidRPr="00B57E1D" w14:paraId="017756A7" w14:textId="77777777" w:rsidTr="00464B54">
        <w:trPr>
          <w:trHeight w:val="283"/>
        </w:trPr>
        <w:tc>
          <w:tcPr>
            <w:tcW w:w="4815" w:type="dxa"/>
            <w:shd w:val="clear" w:color="auto" w:fill="F2F2F2"/>
          </w:tcPr>
          <w:p w14:paraId="3D1E93A2" w14:textId="6D5A36E4" w:rsidR="002103DF" w:rsidRPr="00B57E1D" w:rsidRDefault="002103DF" w:rsidP="002103DF">
            <w:pPr>
              <w:spacing w:after="0" w:line="240" w:lineRule="auto"/>
              <w:ind w:left="142"/>
              <w:jc w:val="left"/>
              <w:rPr>
                <w:sz w:val="18"/>
                <w:szCs w:val="18"/>
                <w:lang w:val="en-US"/>
              </w:rPr>
            </w:pPr>
            <w:r w:rsidRPr="00B57E1D">
              <w:rPr>
                <w:sz w:val="18"/>
                <w:szCs w:val="18"/>
                <w:lang w:val="en-US"/>
              </w:rPr>
              <w:t>Personnel</w:t>
            </w:r>
          </w:p>
        </w:tc>
        <w:tc>
          <w:tcPr>
            <w:tcW w:w="1417" w:type="dxa"/>
            <w:shd w:val="clear" w:color="auto" w:fill="auto"/>
          </w:tcPr>
          <w:p w14:paraId="59129241" w14:textId="45E6CCF3"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3881B0BD" w14:textId="42516EF4"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6266166E" w14:textId="491A56F7"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48D3CF3A" w14:textId="77777777" w:rsidTr="00464B54">
        <w:trPr>
          <w:trHeight w:val="283"/>
        </w:trPr>
        <w:tc>
          <w:tcPr>
            <w:tcW w:w="4815" w:type="dxa"/>
            <w:shd w:val="clear" w:color="auto" w:fill="F2F2F2"/>
          </w:tcPr>
          <w:p w14:paraId="0C8D41D6" w14:textId="191E585E" w:rsidR="002103DF" w:rsidRPr="00B57E1D" w:rsidRDefault="002103DF" w:rsidP="002103DF">
            <w:pPr>
              <w:spacing w:after="0" w:line="240" w:lineRule="auto"/>
              <w:ind w:left="142"/>
              <w:jc w:val="left"/>
              <w:rPr>
                <w:sz w:val="18"/>
                <w:szCs w:val="18"/>
                <w:lang w:val="en-US"/>
              </w:rPr>
            </w:pPr>
            <w:r w:rsidRPr="00B57E1D">
              <w:rPr>
                <w:sz w:val="18"/>
                <w:szCs w:val="18"/>
                <w:lang w:val="en-US"/>
              </w:rPr>
              <w:t>Material costs (incl.</w:t>
            </w:r>
            <w:r w:rsidR="00CF16C0">
              <w:rPr>
                <w:sz w:val="18"/>
                <w:szCs w:val="18"/>
                <w:lang w:val="en-US"/>
              </w:rPr>
              <w:t xml:space="preserve"> travel)</w:t>
            </w:r>
          </w:p>
        </w:tc>
        <w:tc>
          <w:tcPr>
            <w:tcW w:w="1417" w:type="dxa"/>
            <w:shd w:val="clear" w:color="auto" w:fill="auto"/>
          </w:tcPr>
          <w:p w14:paraId="22236B49" w14:textId="629B9455"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43D7A05E" w14:textId="05966C41"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42300F9D" w14:textId="76C3B840"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3444A354" w14:textId="77777777" w:rsidTr="00464B54">
        <w:trPr>
          <w:trHeight w:val="283"/>
        </w:trPr>
        <w:tc>
          <w:tcPr>
            <w:tcW w:w="4815" w:type="dxa"/>
            <w:shd w:val="clear" w:color="auto" w:fill="F2F2F2"/>
          </w:tcPr>
          <w:p w14:paraId="00C1D212" w14:textId="326C8C1A" w:rsidR="002103DF" w:rsidRPr="00B57E1D" w:rsidRDefault="00CF16C0" w:rsidP="002103DF">
            <w:pPr>
              <w:spacing w:after="0" w:line="240" w:lineRule="auto"/>
              <w:ind w:left="142"/>
              <w:jc w:val="left"/>
              <w:rPr>
                <w:sz w:val="18"/>
                <w:szCs w:val="18"/>
                <w:lang w:val="en-US"/>
              </w:rPr>
            </w:pPr>
            <w:r>
              <w:rPr>
                <w:sz w:val="18"/>
                <w:szCs w:val="18"/>
                <w:lang w:val="en-US"/>
              </w:rPr>
              <w:t>Investments</w:t>
            </w:r>
          </w:p>
        </w:tc>
        <w:tc>
          <w:tcPr>
            <w:tcW w:w="1417" w:type="dxa"/>
            <w:shd w:val="clear" w:color="auto" w:fill="auto"/>
          </w:tcPr>
          <w:p w14:paraId="26A4A288" w14:textId="526610B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shd w:val="clear" w:color="auto" w:fill="auto"/>
          </w:tcPr>
          <w:p w14:paraId="14FBF268" w14:textId="309C2322"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208F4B33" w14:textId="70FCA358" w:rsidR="002103DF" w:rsidRPr="00B57E1D" w:rsidRDefault="002103DF" w:rsidP="002103DF">
            <w:pPr>
              <w:spacing w:after="0" w:line="240" w:lineRule="auto"/>
              <w:jc w:val="right"/>
              <w:rPr>
                <w:sz w:val="18"/>
                <w:szCs w:val="18"/>
                <w:lang w:val="en-US"/>
              </w:rPr>
            </w:pPr>
            <w:r w:rsidRPr="00B57E1D">
              <w:rPr>
                <w:sz w:val="18"/>
                <w:szCs w:val="18"/>
                <w:lang w:val="en-US"/>
              </w:rPr>
              <w:t>###.###</w:t>
            </w:r>
          </w:p>
        </w:tc>
      </w:tr>
      <w:tr w:rsidR="002103DF" w:rsidRPr="00B57E1D" w14:paraId="6BD9E210" w14:textId="77777777" w:rsidTr="00464B54">
        <w:trPr>
          <w:trHeight w:val="283"/>
        </w:trPr>
        <w:tc>
          <w:tcPr>
            <w:tcW w:w="4815" w:type="dxa"/>
            <w:shd w:val="clear" w:color="auto" w:fill="DEEAF6" w:themeFill="accent1" w:themeFillTint="33"/>
            <w:vAlign w:val="center"/>
          </w:tcPr>
          <w:p w14:paraId="59175355" w14:textId="4689B7D4" w:rsidR="002103DF" w:rsidRPr="00B57E1D" w:rsidRDefault="002103DF" w:rsidP="002103DF">
            <w:pPr>
              <w:spacing w:after="0" w:line="240" w:lineRule="auto"/>
              <w:ind w:left="142"/>
              <w:jc w:val="left"/>
              <w:rPr>
                <w:b/>
                <w:sz w:val="18"/>
                <w:szCs w:val="18"/>
                <w:lang w:val="en-US"/>
              </w:rPr>
            </w:pPr>
            <w:r w:rsidRPr="00B57E1D">
              <w:rPr>
                <w:b/>
                <w:szCs w:val="20"/>
                <w:lang w:val="en-US"/>
              </w:rPr>
              <w:t xml:space="preserve">Own contribution </w:t>
            </w:r>
            <w:r>
              <w:rPr>
                <w:b/>
                <w:szCs w:val="20"/>
                <w:lang w:val="en-US"/>
              </w:rPr>
              <w:t>of Partner Y</w:t>
            </w:r>
            <w:r w:rsidRPr="00B57E1D" w:rsidDel="00415E45">
              <w:rPr>
                <w:szCs w:val="20"/>
                <w:lang w:val="en-US"/>
              </w:rPr>
              <w:t xml:space="preserve"> </w:t>
            </w:r>
          </w:p>
        </w:tc>
        <w:tc>
          <w:tcPr>
            <w:tcW w:w="1417" w:type="dxa"/>
            <w:shd w:val="clear" w:color="auto" w:fill="DEEAF6" w:themeFill="accent1" w:themeFillTint="33"/>
            <w:vAlign w:val="center"/>
          </w:tcPr>
          <w:p w14:paraId="6EE4D219" w14:textId="77777777" w:rsidR="002103DF" w:rsidRPr="00B57E1D" w:rsidRDefault="002103DF" w:rsidP="002103DF">
            <w:pPr>
              <w:spacing w:after="0" w:line="240" w:lineRule="auto"/>
              <w:jc w:val="right"/>
              <w:rPr>
                <w:b/>
                <w:sz w:val="18"/>
                <w:szCs w:val="18"/>
                <w:lang w:val="en-US"/>
              </w:rPr>
            </w:pPr>
            <w:r w:rsidRPr="00B57E1D">
              <w:rPr>
                <w:szCs w:val="20"/>
                <w:lang w:val="en-US"/>
              </w:rPr>
              <w:t>###.###</w:t>
            </w:r>
          </w:p>
        </w:tc>
        <w:tc>
          <w:tcPr>
            <w:tcW w:w="1417" w:type="dxa"/>
            <w:shd w:val="clear" w:color="auto" w:fill="DEEAF6" w:themeFill="accent1" w:themeFillTint="33"/>
            <w:vAlign w:val="center"/>
          </w:tcPr>
          <w:p w14:paraId="5B5CEA56" w14:textId="77777777" w:rsidR="002103DF" w:rsidRPr="00B57E1D" w:rsidRDefault="002103DF" w:rsidP="002103DF">
            <w:pPr>
              <w:spacing w:after="0" w:line="240" w:lineRule="auto"/>
              <w:jc w:val="right"/>
              <w:rPr>
                <w:b/>
                <w:sz w:val="18"/>
                <w:szCs w:val="18"/>
                <w:lang w:val="en-US"/>
              </w:rPr>
            </w:pPr>
            <w:r w:rsidRPr="00B57E1D">
              <w:rPr>
                <w:szCs w:val="20"/>
                <w:lang w:val="en-US"/>
              </w:rPr>
              <w:t>###.###</w:t>
            </w:r>
          </w:p>
        </w:tc>
        <w:tc>
          <w:tcPr>
            <w:tcW w:w="1418" w:type="dxa"/>
            <w:shd w:val="clear" w:color="auto" w:fill="DEEAF6" w:themeFill="accent1" w:themeFillTint="33"/>
            <w:vAlign w:val="center"/>
          </w:tcPr>
          <w:p w14:paraId="349FA717" w14:textId="77777777" w:rsidR="002103DF" w:rsidRPr="00B57E1D" w:rsidRDefault="002103DF" w:rsidP="002103DF">
            <w:pPr>
              <w:spacing w:after="0" w:line="240" w:lineRule="auto"/>
              <w:jc w:val="right"/>
              <w:rPr>
                <w:b/>
                <w:sz w:val="18"/>
                <w:szCs w:val="18"/>
                <w:lang w:val="en-US"/>
              </w:rPr>
            </w:pPr>
            <w:r w:rsidRPr="00B57E1D">
              <w:rPr>
                <w:szCs w:val="20"/>
                <w:lang w:val="en-US"/>
              </w:rPr>
              <w:t>###.###</w:t>
            </w:r>
          </w:p>
        </w:tc>
      </w:tr>
      <w:tr w:rsidR="002103DF" w:rsidRPr="00B57E1D" w14:paraId="7D132091" w14:textId="77777777" w:rsidTr="00464B54">
        <w:trPr>
          <w:trHeight w:val="283"/>
        </w:trPr>
        <w:tc>
          <w:tcPr>
            <w:tcW w:w="4815" w:type="dxa"/>
            <w:shd w:val="clear" w:color="auto" w:fill="F2F2F2"/>
          </w:tcPr>
          <w:p w14:paraId="20C26F4F" w14:textId="44F812E5" w:rsidR="002103DF" w:rsidRPr="00B57E1D" w:rsidRDefault="002103DF" w:rsidP="002103DF">
            <w:pPr>
              <w:spacing w:after="0" w:line="240" w:lineRule="auto"/>
              <w:ind w:left="142"/>
              <w:jc w:val="left"/>
              <w:rPr>
                <w:b/>
                <w:sz w:val="18"/>
                <w:szCs w:val="18"/>
                <w:lang w:val="en-US"/>
              </w:rPr>
            </w:pPr>
            <w:r w:rsidRPr="00B57E1D">
              <w:rPr>
                <w:sz w:val="18"/>
                <w:szCs w:val="18"/>
                <w:lang w:val="en-US"/>
              </w:rPr>
              <w:t>Personnel</w:t>
            </w:r>
          </w:p>
        </w:tc>
        <w:tc>
          <w:tcPr>
            <w:tcW w:w="1417" w:type="dxa"/>
            <w:shd w:val="clear" w:color="auto" w:fill="auto"/>
          </w:tcPr>
          <w:p w14:paraId="5E34E7F7"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c>
          <w:tcPr>
            <w:tcW w:w="1417" w:type="dxa"/>
            <w:shd w:val="clear" w:color="auto" w:fill="auto"/>
          </w:tcPr>
          <w:p w14:paraId="2EB3C666"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c>
          <w:tcPr>
            <w:tcW w:w="1418" w:type="dxa"/>
            <w:shd w:val="clear" w:color="auto" w:fill="F2F2F2"/>
            <w:vAlign w:val="center"/>
          </w:tcPr>
          <w:p w14:paraId="3D04D2AE"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r>
      <w:tr w:rsidR="002103DF" w:rsidRPr="00B57E1D" w14:paraId="461F78EA" w14:textId="77777777" w:rsidTr="00464B54">
        <w:trPr>
          <w:trHeight w:val="283"/>
        </w:trPr>
        <w:tc>
          <w:tcPr>
            <w:tcW w:w="4815" w:type="dxa"/>
            <w:shd w:val="clear" w:color="auto" w:fill="F2F2F2"/>
          </w:tcPr>
          <w:p w14:paraId="61D56631" w14:textId="17021A30" w:rsidR="002103DF" w:rsidRPr="00B57E1D" w:rsidRDefault="00CF16C0" w:rsidP="002103DF">
            <w:pPr>
              <w:spacing w:after="0" w:line="240" w:lineRule="auto"/>
              <w:ind w:left="142"/>
              <w:jc w:val="left"/>
              <w:rPr>
                <w:b/>
                <w:sz w:val="18"/>
                <w:szCs w:val="18"/>
                <w:lang w:val="en-US"/>
              </w:rPr>
            </w:pPr>
            <w:r>
              <w:rPr>
                <w:sz w:val="18"/>
                <w:szCs w:val="18"/>
                <w:lang w:val="en-US"/>
              </w:rPr>
              <w:t>Material costs (</w:t>
            </w:r>
            <w:r w:rsidR="002103DF" w:rsidRPr="00B57E1D">
              <w:rPr>
                <w:sz w:val="18"/>
                <w:szCs w:val="18"/>
                <w:lang w:val="en-US"/>
              </w:rPr>
              <w:t>incl. travel)</w:t>
            </w:r>
          </w:p>
        </w:tc>
        <w:tc>
          <w:tcPr>
            <w:tcW w:w="1417" w:type="dxa"/>
            <w:shd w:val="clear" w:color="auto" w:fill="auto"/>
          </w:tcPr>
          <w:p w14:paraId="52BE4808"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c>
          <w:tcPr>
            <w:tcW w:w="1417" w:type="dxa"/>
            <w:shd w:val="clear" w:color="auto" w:fill="auto"/>
          </w:tcPr>
          <w:p w14:paraId="68DE39C3"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c>
          <w:tcPr>
            <w:tcW w:w="1418" w:type="dxa"/>
            <w:shd w:val="clear" w:color="auto" w:fill="F2F2F2"/>
            <w:vAlign w:val="center"/>
          </w:tcPr>
          <w:p w14:paraId="2B2BB084"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r>
      <w:tr w:rsidR="002103DF" w:rsidRPr="00B57E1D" w14:paraId="0EEB01CB" w14:textId="77777777" w:rsidTr="00464B54">
        <w:trPr>
          <w:trHeight w:val="283"/>
        </w:trPr>
        <w:tc>
          <w:tcPr>
            <w:tcW w:w="4815" w:type="dxa"/>
            <w:shd w:val="clear" w:color="auto" w:fill="F2F2F2"/>
          </w:tcPr>
          <w:p w14:paraId="406E955B" w14:textId="72859086" w:rsidR="002103DF" w:rsidRPr="00B57E1D" w:rsidRDefault="00CF16C0" w:rsidP="002103DF">
            <w:pPr>
              <w:spacing w:after="0" w:line="240" w:lineRule="auto"/>
              <w:ind w:left="142"/>
              <w:jc w:val="left"/>
              <w:rPr>
                <w:b/>
                <w:sz w:val="18"/>
                <w:szCs w:val="18"/>
                <w:lang w:val="en-US"/>
              </w:rPr>
            </w:pPr>
            <w:r>
              <w:rPr>
                <w:sz w:val="18"/>
                <w:szCs w:val="18"/>
                <w:lang w:val="en-US"/>
              </w:rPr>
              <w:t>Investments</w:t>
            </w:r>
          </w:p>
        </w:tc>
        <w:tc>
          <w:tcPr>
            <w:tcW w:w="1417" w:type="dxa"/>
            <w:shd w:val="clear" w:color="auto" w:fill="auto"/>
          </w:tcPr>
          <w:p w14:paraId="6D64908F"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c>
          <w:tcPr>
            <w:tcW w:w="1417" w:type="dxa"/>
            <w:shd w:val="clear" w:color="auto" w:fill="auto"/>
          </w:tcPr>
          <w:p w14:paraId="460AA93F"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c>
          <w:tcPr>
            <w:tcW w:w="1418" w:type="dxa"/>
            <w:shd w:val="clear" w:color="auto" w:fill="F2F2F2"/>
            <w:vAlign w:val="center"/>
          </w:tcPr>
          <w:p w14:paraId="36023D00" w14:textId="77777777" w:rsidR="002103DF" w:rsidRPr="00B57E1D" w:rsidRDefault="002103DF" w:rsidP="002103DF">
            <w:pPr>
              <w:spacing w:after="0" w:line="240" w:lineRule="auto"/>
              <w:jc w:val="right"/>
              <w:rPr>
                <w:b/>
                <w:sz w:val="18"/>
                <w:szCs w:val="18"/>
                <w:lang w:val="en-US"/>
              </w:rPr>
            </w:pPr>
            <w:r w:rsidRPr="00B57E1D">
              <w:rPr>
                <w:sz w:val="18"/>
                <w:szCs w:val="18"/>
                <w:lang w:val="en-US"/>
              </w:rPr>
              <w:t>###.###</w:t>
            </w:r>
          </w:p>
        </w:tc>
      </w:tr>
      <w:tr w:rsidR="002103DF" w:rsidRPr="00B57E1D" w14:paraId="20C87D07" w14:textId="77777777" w:rsidTr="00464B54">
        <w:trPr>
          <w:trHeight w:val="283"/>
        </w:trPr>
        <w:tc>
          <w:tcPr>
            <w:tcW w:w="4815" w:type="dxa"/>
            <w:shd w:val="clear" w:color="auto" w:fill="002864"/>
            <w:vAlign w:val="center"/>
          </w:tcPr>
          <w:p w14:paraId="47248C89" w14:textId="77777777" w:rsidR="002103DF" w:rsidRPr="00B57E1D" w:rsidRDefault="002103DF" w:rsidP="002103DF">
            <w:pPr>
              <w:spacing w:after="0" w:line="240" w:lineRule="auto"/>
              <w:rPr>
                <w:b/>
                <w:szCs w:val="20"/>
                <w:lang w:val="en-US"/>
              </w:rPr>
            </w:pPr>
            <w:r w:rsidRPr="00B57E1D">
              <w:rPr>
                <w:b/>
                <w:color w:val="FFFFFF" w:themeColor="background1"/>
                <w:szCs w:val="20"/>
                <w:lang w:val="en-US"/>
              </w:rPr>
              <w:t>Total budget</w:t>
            </w:r>
          </w:p>
        </w:tc>
        <w:tc>
          <w:tcPr>
            <w:tcW w:w="1417" w:type="dxa"/>
            <w:shd w:val="clear" w:color="auto" w:fill="002864"/>
            <w:vAlign w:val="center"/>
          </w:tcPr>
          <w:p w14:paraId="60302D93" w14:textId="77777777" w:rsidR="002103DF" w:rsidRPr="00B57E1D" w:rsidRDefault="002103DF" w:rsidP="002103DF">
            <w:pPr>
              <w:spacing w:after="0" w:line="240" w:lineRule="auto"/>
              <w:jc w:val="center"/>
              <w:rPr>
                <w:szCs w:val="20"/>
                <w:lang w:val="en-US"/>
              </w:rPr>
            </w:pPr>
            <w:r w:rsidRPr="00B57E1D">
              <w:rPr>
                <w:b/>
                <w:color w:val="FFFFFF"/>
                <w:szCs w:val="20"/>
                <w:lang w:val="en-US"/>
              </w:rPr>
              <w:t>2026</w:t>
            </w:r>
          </w:p>
        </w:tc>
        <w:tc>
          <w:tcPr>
            <w:tcW w:w="1417" w:type="dxa"/>
            <w:shd w:val="clear" w:color="auto" w:fill="002864"/>
            <w:vAlign w:val="center"/>
          </w:tcPr>
          <w:p w14:paraId="33514568" w14:textId="77777777" w:rsidR="002103DF" w:rsidRPr="00B57E1D" w:rsidRDefault="002103DF" w:rsidP="002103DF">
            <w:pPr>
              <w:spacing w:after="0" w:line="240" w:lineRule="auto"/>
              <w:jc w:val="center"/>
              <w:rPr>
                <w:szCs w:val="20"/>
                <w:lang w:val="en-US"/>
              </w:rPr>
            </w:pPr>
            <w:r w:rsidRPr="00B57E1D">
              <w:rPr>
                <w:b/>
                <w:color w:val="FFFFFF"/>
                <w:szCs w:val="20"/>
                <w:lang w:val="en-US"/>
              </w:rPr>
              <w:t>2027</w:t>
            </w:r>
          </w:p>
        </w:tc>
        <w:tc>
          <w:tcPr>
            <w:tcW w:w="1418" w:type="dxa"/>
            <w:shd w:val="clear" w:color="auto" w:fill="002864"/>
            <w:vAlign w:val="center"/>
          </w:tcPr>
          <w:p w14:paraId="71D8AF42" w14:textId="77777777" w:rsidR="002103DF" w:rsidRPr="00B57E1D" w:rsidRDefault="002103DF" w:rsidP="002103DF">
            <w:pPr>
              <w:spacing w:after="0" w:line="240" w:lineRule="auto"/>
              <w:jc w:val="center"/>
              <w:rPr>
                <w:b/>
                <w:szCs w:val="20"/>
                <w:lang w:val="en-US"/>
              </w:rPr>
            </w:pPr>
            <w:r w:rsidRPr="00B57E1D">
              <w:rPr>
                <w:b/>
                <w:color w:val="FFFFFF"/>
                <w:szCs w:val="20"/>
                <w:lang w:val="en-US"/>
              </w:rPr>
              <w:t>Sum</w:t>
            </w:r>
          </w:p>
        </w:tc>
      </w:tr>
      <w:tr w:rsidR="002103DF" w:rsidRPr="00B57E1D" w14:paraId="0A214496" w14:textId="77777777" w:rsidTr="00464B54">
        <w:trPr>
          <w:trHeight w:val="283"/>
        </w:trPr>
        <w:tc>
          <w:tcPr>
            <w:tcW w:w="4815" w:type="dxa"/>
            <w:shd w:val="clear" w:color="auto" w:fill="F2F2F2"/>
          </w:tcPr>
          <w:p w14:paraId="4671275F" w14:textId="77777777" w:rsidR="002103DF" w:rsidRPr="00B57E1D" w:rsidRDefault="002103DF" w:rsidP="002103DF">
            <w:pPr>
              <w:spacing w:after="0" w:line="240" w:lineRule="auto"/>
              <w:ind w:left="142"/>
              <w:jc w:val="left"/>
              <w:rPr>
                <w:b/>
                <w:szCs w:val="20"/>
                <w:lang w:val="en-US"/>
              </w:rPr>
            </w:pPr>
            <w:r w:rsidRPr="00B57E1D">
              <w:rPr>
                <w:b/>
                <w:szCs w:val="20"/>
                <w:lang w:val="en-US"/>
              </w:rPr>
              <w:t>Budget INF</w:t>
            </w:r>
          </w:p>
        </w:tc>
        <w:tc>
          <w:tcPr>
            <w:tcW w:w="1417" w:type="dxa"/>
            <w:vAlign w:val="center"/>
          </w:tcPr>
          <w:p w14:paraId="7E003954"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vAlign w:val="center"/>
          </w:tcPr>
          <w:p w14:paraId="69A45934"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33882C89" w14:textId="77777777" w:rsidR="002103DF" w:rsidRPr="00B57E1D" w:rsidRDefault="002103DF" w:rsidP="002103DF">
            <w:pPr>
              <w:spacing w:after="0" w:line="240" w:lineRule="auto"/>
              <w:jc w:val="right"/>
              <w:rPr>
                <w:szCs w:val="20"/>
                <w:lang w:val="en-US"/>
              </w:rPr>
            </w:pPr>
            <w:r w:rsidRPr="00B57E1D">
              <w:rPr>
                <w:b/>
                <w:szCs w:val="20"/>
                <w:lang w:val="en-US"/>
              </w:rPr>
              <w:t>###.###</w:t>
            </w:r>
          </w:p>
        </w:tc>
      </w:tr>
      <w:tr w:rsidR="002103DF" w:rsidRPr="00B57E1D" w14:paraId="7EAA0CAB" w14:textId="77777777" w:rsidTr="00464B54">
        <w:trPr>
          <w:trHeight w:val="283"/>
        </w:trPr>
        <w:tc>
          <w:tcPr>
            <w:tcW w:w="4815" w:type="dxa"/>
            <w:shd w:val="clear" w:color="auto" w:fill="F2F2F2"/>
          </w:tcPr>
          <w:p w14:paraId="3950E68A" w14:textId="77777777" w:rsidR="002103DF" w:rsidRPr="00B57E1D" w:rsidRDefault="002103DF" w:rsidP="002103DF">
            <w:pPr>
              <w:spacing w:after="0" w:line="240" w:lineRule="auto"/>
              <w:ind w:left="142"/>
              <w:jc w:val="left"/>
              <w:rPr>
                <w:b/>
                <w:szCs w:val="20"/>
                <w:lang w:val="en-US"/>
              </w:rPr>
            </w:pPr>
            <w:r w:rsidRPr="00B57E1D">
              <w:rPr>
                <w:b/>
                <w:szCs w:val="20"/>
                <w:lang w:val="en-US"/>
              </w:rPr>
              <w:t>Own budget</w:t>
            </w:r>
          </w:p>
        </w:tc>
        <w:tc>
          <w:tcPr>
            <w:tcW w:w="1417" w:type="dxa"/>
            <w:vAlign w:val="center"/>
          </w:tcPr>
          <w:p w14:paraId="6FA910E0"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7" w:type="dxa"/>
            <w:vAlign w:val="center"/>
          </w:tcPr>
          <w:p w14:paraId="43F94BEC" w14:textId="77777777" w:rsidR="002103DF" w:rsidRPr="00B57E1D" w:rsidRDefault="002103DF" w:rsidP="002103DF">
            <w:pPr>
              <w:spacing w:after="0" w:line="240" w:lineRule="auto"/>
              <w:jc w:val="right"/>
              <w:rPr>
                <w:sz w:val="18"/>
                <w:szCs w:val="18"/>
                <w:lang w:val="en-US"/>
              </w:rPr>
            </w:pPr>
            <w:r w:rsidRPr="00B57E1D">
              <w:rPr>
                <w:sz w:val="18"/>
                <w:szCs w:val="18"/>
                <w:lang w:val="en-US"/>
              </w:rPr>
              <w:t>###.###</w:t>
            </w:r>
          </w:p>
        </w:tc>
        <w:tc>
          <w:tcPr>
            <w:tcW w:w="1418" w:type="dxa"/>
            <w:shd w:val="clear" w:color="auto" w:fill="F2F2F2"/>
            <w:vAlign w:val="center"/>
          </w:tcPr>
          <w:p w14:paraId="05A0A36C" w14:textId="77777777" w:rsidR="002103DF" w:rsidRPr="00B57E1D" w:rsidRDefault="002103DF" w:rsidP="002103DF">
            <w:pPr>
              <w:spacing w:after="0" w:line="240" w:lineRule="auto"/>
              <w:jc w:val="right"/>
              <w:rPr>
                <w:b/>
                <w:szCs w:val="20"/>
                <w:lang w:val="en-US"/>
              </w:rPr>
            </w:pPr>
            <w:r w:rsidRPr="00B57E1D">
              <w:rPr>
                <w:b/>
                <w:szCs w:val="20"/>
                <w:lang w:val="en-US"/>
              </w:rPr>
              <w:t>###.###</w:t>
            </w:r>
          </w:p>
        </w:tc>
      </w:tr>
      <w:tr w:rsidR="002103DF" w:rsidRPr="00B57E1D" w14:paraId="7AC6D024" w14:textId="77777777" w:rsidTr="00464B54">
        <w:trPr>
          <w:trHeight w:val="283"/>
        </w:trPr>
        <w:tc>
          <w:tcPr>
            <w:tcW w:w="4815" w:type="dxa"/>
            <w:tcBorders>
              <w:top w:val="single" w:sz="2" w:space="0" w:color="auto"/>
              <w:left w:val="single" w:sz="2" w:space="0" w:color="auto"/>
              <w:bottom w:val="single" w:sz="8" w:space="0" w:color="auto"/>
              <w:right w:val="single" w:sz="2" w:space="0" w:color="auto"/>
            </w:tcBorders>
            <w:shd w:val="clear" w:color="auto" w:fill="CDEEFB"/>
            <w:vAlign w:val="center"/>
          </w:tcPr>
          <w:p w14:paraId="5CB5034A" w14:textId="77777777" w:rsidR="002103DF" w:rsidRPr="00B57E1D" w:rsidRDefault="002103DF" w:rsidP="002103DF">
            <w:pPr>
              <w:spacing w:after="0" w:line="240" w:lineRule="auto"/>
              <w:ind w:left="142"/>
              <w:jc w:val="left"/>
              <w:rPr>
                <w:b/>
                <w:szCs w:val="20"/>
                <w:lang w:val="en-US"/>
              </w:rPr>
            </w:pPr>
            <w:r w:rsidRPr="00B57E1D">
              <w:rPr>
                <w:b/>
                <w:szCs w:val="20"/>
                <w:lang w:val="en-US"/>
              </w:rPr>
              <w:t>Total budget</w:t>
            </w:r>
          </w:p>
        </w:tc>
        <w:tc>
          <w:tcPr>
            <w:tcW w:w="1417" w:type="dxa"/>
            <w:tcBorders>
              <w:top w:val="single" w:sz="2" w:space="0" w:color="auto"/>
              <w:left w:val="single" w:sz="2" w:space="0" w:color="auto"/>
              <w:bottom w:val="single" w:sz="8" w:space="0" w:color="auto"/>
              <w:right w:val="single" w:sz="2" w:space="0" w:color="auto"/>
            </w:tcBorders>
            <w:shd w:val="clear" w:color="auto" w:fill="CDEEFB"/>
            <w:vAlign w:val="center"/>
          </w:tcPr>
          <w:p w14:paraId="274C21CC" w14:textId="77777777" w:rsidR="002103DF" w:rsidRPr="00B57E1D" w:rsidRDefault="002103DF" w:rsidP="002103DF">
            <w:pPr>
              <w:spacing w:after="0" w:line="240" w:lineRule="auto"/>
              <w:jc w:val="right"/>
              <w:rPr>
                <w:sz w:val="18"/>
                <w:szCs w:val="18"/>
                <w:lang w:val="en-US"/>
              </w:rPr>
            </w:pPr>
            <w:r w:rsidRPr="00B57E1D">
              <w:rPr>
                <w:b/>
                <w:sz w:val="18"/>
                <w:szCs w:val="18"/>
                <w:lang w:val="en-US"/>
              </w:rPr>
              <w:t>###.###</w:t>
            </w:r>
          </w:p>
        </w:tc>
        <w:tc>
          <w:tcPr>
            <w:tcW w:w="1417" w:type="dxa"/>
            <w:tcBorders>
              <w:top w:val="single" w:sz="2" w:space="0" w:color="auto"/>
              <w:left w:val="single" w:sz="2" w:space="0" w:color="auto"/>
              <w:bottom w:val="single" w:sz="8" w:space="0" w:color="auto"/>
              <w:right w:val="single" w:sz="2" w:space="0" w:color="auto"/>
            </w:tcBorders>
            <w:shd w:val="clear" w:color="auto" w:fill="CDEEFB"/>
            <w:vAlign w:val="center"/>
          </w:tcPr>
          <w:p w14:paraId="2EB968E0" w14:textId="77777777" w:rsidR="002103DF" w:rsidRPr="00B57E1D" w:rsidRDefault="002103DF" w:rsidP="002103DF">
            <w:pPr>
              <w:spacing w:after="0" w:line="240" w:lineRule="auto"/>
              <w:jc w:val="right"/>
              <w:rPr>
                <w:sz w:val="18"/>
                <w:szCs w:val="18"/>
                <w:lang w:val="en-US"/>
              </w:rPr>
            </w:pPr>
            <w:r w:rsidRPr="00B57E1D">
              <w:rPr>
                <w:b/>
                <w:sz w:val="18"/>
                <w:szCs w:val="18"/>
                <w:lang w:val="en-US"/>
              </w:rPr>
              <w:t>###.###</w:t>
            </w:r>
          </w:p>
        </w:tc>
        <w:tc>
          <w:tcPr>
            <w:tcW w:w="1418" w:type="dxa"/>
            <w:tcBorders>
              <w:top w:val="single" w:sz="2" w:space="0" w:color="auto"/>
              <w:left w:val="single" w:sz="2" w:space="0" w:color="auto"/>
              <w:bottom w:val="single" w:sz="8" w:space="0" w:color="auto"/>
              <w:right w:val="single" w:sz="2" w:space="0" w:color="auto"/>
            </w:tcBorders>
            <w:shd w:val="clear" w:color="auto" w:fill="CDEEFB"/>
            <w:vAlign w:val="center"/>
          </w:tcPr>
          <w:p w14:paraId="05E9F0C8" w14:textId="77777777" w:rsidR="002103DF" w:rsidRPr="00B57E1D" w:rsidRDefault="002103DF" w:rsidP="002103DF">
            <w:pPr>
              <w:spacing w:after="0" w:line="240" w:lineRule="auto"/>
              <w:jc w:val="right"/>
              <w:rPr>
                <w:b/>
                <w:szCs w:val="20"/>
                <w:lang w:val="en-US"/>
              </w:rPr>
            </w:pPr>
            <w:r w:rsidRPr="00B57E1D">
              <w:rPr>
                <w:b/>
                <w:szCs w:val="20"/>
                <w:lang w:val="en-US"/>
              </w:rPr>
              <w:t>###.###</w:t>
            </w:r>
          </w:p>
        </w:tc>
      </w:tr>
    </w:tbl>
    <w:p w14:paraId="68AB19FF" w14:textId="55975016" w:rsidR="008216C2" w:rsidRDefault="00361D3D" w:rsidP="00D47583">
      <w:pPr>
        <w:pStyle w:val="berschrift1"/>
        <w:rPr>
          <w:lang w:val="en-US"/>
        </w:rPr>
      </w:pPr>
      <w:bookmarkStart w:id="6" w:name="_Toc149136485"/>
      <w:r>
        <w:rPr>
          <w:lang w:val="en-US"/>
        </w:rPr>
        <w:lastRenderedPageBreak/>
        <w:t>Annex</w:t>
      </w:r>
      <w:bookmarkEnd w:id="6"/>
    </w:p>
    <w:p w14:paraId="54853721" w14:textId="77777777" w:rsidR="0065488F" w:rsidRPr="0065488F" w:rsidRDefault="0065488F" w:rsidP="0065488F">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7" w:name="_Toc196906495"/>
      <w:r w:rsidRPr="0065488F">
        <w:rPr>
          <w:rFonts w:eastAsiaTheme="majorEastAsia" w:cstheme="majorBidi"/>
          <w:color w:val="002864"/>
          <w:sz w:val="28"/>
          <w:szCs w:val="26"/>
          <w:lang w:val="en-US"/>
        </w:rPr>
        <w:t>List of Principal investigators [max. 0.5 pages per PI]</w:t>
      </w:r>
      <w:bookmarkEnd w:id="7"/>
    </w:p>
    <w:tbl>
      <w:tblPr>
        <w:tblStyle w:val="Tabellenraster1"/>
        <w:tblW w:w="9067" w:type="dxa"/>
        <w:tblCellMar>
          <w:top w:w="28" w:type="dxa"/>
          <w:left w:w="57" w:type="dxa"/>
          <w:bottom w:w="28" w:type="dxa"/>
          <w:right w:w="57" w:type="dxa"/>
        </w:tblCellMar>
        <w:tblLook w:val="04A0" w:firstRow="1" w:lastRow="0" w:firstColumn="1" w:lastColumn="0" w:noHBand="0" w:noVBand="1"/>
      </w:tblPr>
      <w:tblGrid>
        <w:gridCol w:w="3114"/>
        <w:gridCol w:w="5953"/>
      </w:tblGrid>
      <w:tr w:rsidR="0065488F" w:rsidRPr="0065488F" w14:paraId="40DB8241" w14:textId="77777777" w:rsidTr="002103DF">
        <w:tc>
          <w:tcPr>
            <w:tcW w:w="3114" w:type="dxa"/>
            <w:shd w:val="clear" w:color="auto" w:fill="F2F2F2" w:themeFill="background1" w:themeFillShade="F2"/>
          </w:tcPr>
          <w:p w14:paraId="15A0CD0D" w14:textId="77777777" w:rsidR="0065488F" w:rsidRPr="0065488F" w:rsidRDefault="0065488F" w:rsidP="0065488F">
            <w:pPr>
              <w:spacing w:after="0"/>
              <w:jc w:val="left"/>
              <w:rPr>
                <w:lang w:val="en-US"/>
              </w:rPr>
            </w:pPr>
            <w:r w:rsidRPr="0065488F">
              <w:rPr>
                <w:lang w:val="en-US"/>
              </w:rPr>
              <w:t>Name</w:t>
            </w:r>
          </w:p>
        </w:tc>
        <w:tc>
          <w:tcPr>
            <w:tcW w:w="5953" w:type="dxa"/>
            <w:shd w:val="clear" w:color="auto" w:fill="FFFFFF" w:themeFill="background1"/>
          </w:tcPr>
          <w:p w14:paraId="54E719F4" w14:textId="77777777" w:rsidR="0065488F" w:rsidRPr="0065488F" w:rsidRDefault="0065488F" w:rsidP="0065488F">
            <w:pPr>
              <w:spacing w:after="0"/>
              <w:jc w:val="left"/>
              <w:rPr>
                <w:lang w:val="en-US"/>
              </w:rPr>
            </w:pPr>
          </w:p>
        </w:tc>
      </w:tr>
      <w:tr w:rsidR="0065488F" w:rsidRPr="0065488F" w14:paraId="66776881" w14:textId="77777777" w:rsidTr="002103DF">
        <w:tc>
          <w:tcPr>
            <w:tcW w:w="3114" w:type="dxa"/>
            <w:shd w:val="clear" w:color="auto" w:fill="F2F2F2" w:themeFill="background1" w:themeFillShade="F2"/>
          </w:tcPr>
          <w:p w14:paraId="4020BE92" w14:textId="77777777" w:rsidR="0065488F" w:rsidRPr="0065488F" w:rsidRDefault="0065488F" w:rsidP="0065488F">
            <w:pPr>
              <w:spacing w:after="0"/>
              <w:jc w:val="left"/>
              <w:rPr>
                <w:lang w:val="en-US"/>
              </w:rPr>
            </w:pPr>
            <w:r w:rsidRPr="0065488F">
              <w:rPr>
                <w:lang w:val="en-US"/>
              </w:rPr>
              <w:t>Affiliation</w:t>
            </w:r>
          </w:p>
        </w:tc>
        <w:tc>
          <w:tcPr>
            <w:tcW w:w="5953" w:type="dxa"/>
            <w:shd w:val="clear" w:color="auto" w:fill="FFFFFF" w:themeFill="background1"/>
          </w:tcPr>
          <w:p w14:paraId="433BC167" w14:textId="77777777" w:rsidR="0065488F" w:rsidRPr="0065488F" w:rsidRDefault="0065488F" w:rsidP="0065488F">
            <w:pPr>
              <w:spacing w:after="0"/>
              <w:jc w:val="left"/>
              <w:rPr>
                <w:lang w:val="en-US"/>
              </w:rPr>
            </w:pPr>
          </w:p>
        </w:tc>
      </w:tr>
      <w:tr w:rsidR="0065488F" w:rsidRPr="0065488F" w14:paraId="61BD30F8" w14:textId="77777777" w:rsidTr="002103DF">
        <w:tc>
          <w:tcPr>
            <w:tcW w:w="3114" w:type="dxa"/>
            <w:shd w:val="clear" w:color="auto" w:fill="F2F2F2" w:themeFill="background1" w:themeFillShade="F2"/>
          </w:tcPr>
          <w:p w14:paraId="0DF0FFC6" w14:textId="77777777" w:rsidR="0065488F" w:rsidRPr="0065488F" w:rsidRDefault="0065488F" w:rsidP="0065488F">
            <w:pPr>
              <w:spacing w:after="0"/>
              <w:jc w:val="left"/>
              <w:rPr>
                <w:lang w:val="en-US"/>
              </w:rPr>
            </w:pPr>
            <w:r w:rsidRPr="0065488F">
              <w:rPr>
                <w:lang w:val="en-US"/>
              </w:rPr>
              <w:t>Current position</w:t>
            </w:r>
          </w:p>
        </w:tc>
        <w:tc>
          <w:tcPr>
            <w:tcW w:w="5953" w:type="dxa"/>
            <w:shd w:val="clear" w:color="auto" w:fill="FFFFFF" w:themeFill="background1"/>
          </w:tcPr>
          <w:p w14:paraId="7190F969" w14:textId="77777777" w:rsidR="0065488F" w:rsidRPr="0065488F" w:rsidRDefault="0065488F" w:rsidP="0065488F">
            <w:pPr>
              <w:spacing w:after="0"/>
              <w:jc w:val="left"/>
              <w:rPr>
                <w:lang w:val="en-US"/>
              </w:rPr>
            </w:pPr>
          </w:p>
        </w:tc>
      </w:tr>
      <w:tr w:rsidR="0065488F" w:rsidRPr="0065488F" w14:paraId="31D6FD1B" w14:textId="77777777" w:rsidTr="002103DF">
        <w:tc>
          <w:tcPr>
            <w:tcW w:w="3114" w:type="dxa"/>
            <w:shd w:val="clear" w:color="auto" w:fill="F2F2F2" w:themeFill="background1" w:themeFillShade="F2"/>
          </w:tcPr>
          <w:p w14:paraId="320C95CD" w14:textId="77777777" w:rsidR="0065488F" w:rsidRPr="0065488F" w:rsidRDefault="0065488F" w:rsidP="0065488F">
            <w:pPr>
              <w:spacing w:after="0"/>
              <w:jc w:val="left"/>
              <w:rPr>
                <w:lang w:val="en-US"/>
              </w:rPr>
            </w:pPr>
            <w:r w:rsidRPr="0065488F">
              <w:rPr>
                <w:lang w:val="en-US"/>
              </w:rPr>
              <w:t>Research expertise</w:t>
            </w:r>
          </w:p>
        </w:tc>
        <w:tc>
          <w:tcPr>
            <w:tcW w:w="5953" w:type="dxa"/>
            <w:shd w:val="clear" w:color="auto" w:fill="FFFFFF" w:themeFill="background1"/>
          </w:tcPr>
          <w:p w14:paraId="27DBAF0B" w14:textId="77777777" w:rsidR="0065488F" w:rsidRPr="0065488F" w:rsidRDefault="0065488F" w:rsidP="0065488F">
            <w:pPr>
              <w:spacing w:after="0"/>
              <w:jc w:val="left"/>
              <w:rPr>
                <w:lang w:val="en-US"/>
              </w:rPr>
            </w:pPr>
          </w:p>
        </w:tc>
      </w:tr>
      <w:tr w:rsidR="0065488F" w:rsidRPr="0065488F" w14:paraId="12E9C242" w14:textId="77777777" w:rsidTr="002103DF">
        <w:tc>
          <w:tcPr>
            <w:tcW w:w="3114" w:type="dxa"/>
            <w:shd w:val="clear" w:color="auto" w:fill="F2F2F2" w:themeFill="background1" w:themeFillShade="F2"/>
          </w:tcPr>
          <w:p w14:paraId="1FB8D2EC" w14:textId="77777777" w:rsidR="0065488F" w:rsidRPr="0065488F" w:rsidRDefault="0065488F" w:rsidP="0065488F">
            <w:pPr>
              <w:spacing w:after="0"/>
              <w:jc w:val="left"/>
              <w:rPr>
                <w:lang w:val="en-US"/>
              </w:rPr>
            </w:pPr>
            <w:r w:rsidRPr="0065488F">
              <w:rPr>
                <w:szCs w:val="20"/>
                <w:lang w:val="en-US"/>
              </w:rPr>
              <w:t>Please indicate the part(s) to which the PI contributes</w:t>
            </w:r>
          </w:p>
        </w:tc>
        <w:tc>
          <w:tcPr>
            <w:tcW w:w="5953" w:type="dxa"/>
            <w:shd w:val="clear" w:color="auto" w:fill="FFFFFF" w:themeFill="background1"/>
          </w:tcPr>
          <w:p w14:paraId="1080609C" w14:textId="77777777" w:rsidR="0065488F" w:rsidRPr="0065488F" w:rsidRDefault="0065488F" w:rsidP="0065488F">
            <w:pPr>
              <w:numPr>
                <w:ilvl w:val="0"/>
                <w:numId w:val="18"/>
              </w:numPr>
              <w:spacing w:after="120"/>
              <w:ind w:left="364" w:hanging="364"/>
              <w:jc w:val="left"/>
              <w:rPr>
                <w:lang w:val="en-US"/>
              </w:rPr>
            </w:pPr>
            <w:r w:rsidRPr="0065488F">
              <w:rPr>
                <w:lang w:val="en-US"/>
              </w:rPr>
              <w:t>Text</w:t>
            </w:r>
          </w:p>
          <w:p w14:paraId="2806EEFB" w14:textId="77777777" w:rsidR="0065488F" w:rsidRPr="0065488F" w:rsidRDefault="0065488F" w:rsidP="0065488F">
            <w:pPr>
              <w:numPr>
                <w:ilvl w:val="0"/>
                <w:numId w:val="18"/>
              </w:numPr>
              <w:spacing w:after="120"/>
              <w:ind w:left="364" w:hanging="364"/>
              <w:jc w:val="left"/>
              <w:rPr>
                <w:lang w:val="en-US"/>
              </w:rPr>
            </w:pPr>
            <w:r w:rsidRPr="0065488F">
              <w:rPr>
                <w:lang w:val="en-US"/>
              </w:rPr>
              <w:t>Text</w:t>
            </w:r>
          </w:p>
          <w:p w14:paraId="2D0AD067" w14:textId="77777777" w:rsidR="0065488F" w:rsidRPr="0065488F" w:rsidRDefault="0065488F" w:rsidP="0065488F">
            <w:pPr>
              <w:numPr>
                <w:ilvl w:val="0"/>
                <w:numId w:val="18"/>
              </w:numPr>
              <w:spacing w:after="120"/>
              <w:ind w:left="364" w:hanging="364"/>
              <w:jc w:val="left"/>
              <w:rPr>
                <w:lang w:val="en-US"/>
              </w:rPr>
            </w:pPr>
            <w:r w:rsidRPr="0065488F">
              <w:rPr>
                <w:lang w:val="en-US"/>
              </w:rPr>
              <w:t>Text</w:t>
            </w:r>
          </w:p>
        </w:tc>
      </w:tr>
    </w:tbl>
    <w:p w14:paraId="78A2DF42" w14:textId="77777777" w:rsidR="0065488F" w:rsidRPr="0065488F" w:rsidRDefault="0065488F" w:rsidP="00631EEF">
      <w:pPr>
        <w:keepNext/>
        <w:keepLines/>
        <w:numPr>
          <w:ilvl w:val="1"/>
          <w:numId w:val="1"/>
        </w:numPr>
        <w:spacing w:before="360"/>
        <w:ind w:left="431" w:hanging="431"/>
        <w:jc w:val="left"/>
        <w:outlineLvl w:val="1"/>
        <w:rPr>
          <w:rFonts w:eastAsiaTheme="majorEastAsia" w:cstheme="majorBidi"/>
          <w:color w:val="002864"/>
          <w:sz w:val="28"/>
          <w:szCs w:val="26"/>
          <w:lang w:val="en-US"/>
        </w:rPr>
      </w:pPr>
      <w:bookmarkStart w:id="8" w:name="_Toc196906496"/>
      <w:r w:rsidRPr="0065488F">
        <w:rPr>
          <w:rFonts w:eastAsiaTheme="majorEastAsia" w:cstheme="majorBidi"/>
          <w:color w:val="002864"/>
          <w:sz w:val="28"/>
          <w:szCs w:val="26"/>
          <w:lang w:val="en-US"/>
        </w:rPr>
        <w:t>Utilization dimensions of the project</w:t>
      </w:r>
      <w:bookmarkEnd w:id="8"/>
    </w:p>
    <w:p w14:paraId="1B5BDBA4" w14:textId="0C90256E" w:rsidR="0065488F" w:rsidRPr="0065488F" w:rsidRDefault="0065488F" w:rsidP="0065488F">
      <w:pPr>
        <w:rPr>
          <w:i/>
          <w:shd w:val="clear" w:color="auto" w:fill="CFE7E0"/>
          <w:lang w:val="en-US"/>
        </w:rPr>
      </w:pPr>
      <w:r w:rsidRPr="0065488F">
        <w:rPr>
          <w:i/>
          <w:shd w:val="clear" w:color="auto" w:fill="CFE7E0"/>
          <w:lang w:val="en-US"/>
        </w:rPr>
        <w:t>[</w:t>
      </w:r>
      <w:r w:rsidR="006D3D67" w:rsidRPr="006D3D67">
        <w:rPr>
          <w:i/>
          <w:shd w:val="clear" w:color="auto" w:fill="CFE7E0"/>
          <w:lang w:val="en-US"/>
        </w:rPr>
        <w:t>Please provide more detail on your answers to the questions in Chapter 4. This table is mandatory for all projects funded by I</w:t>
      </w:r>
      <w:r w:rsidR="00030613">
        <w:rPr>
          <w:i/>
          <w:shd w:val="clear" w:color="auto" w:fill="CFE7E0"/>
          <w:lang w:val="en-US"/>
        </w:rPr>
        <w:t>N</w:t>
      </w:r>
      <w:r w:rsidR="006D3D67" w:rsidRPr="006D3D67">
        <w:rPr>
          <w:i/>
          <w:shd w:val="clear" w:color="auto" w:fill="CFE7E0"/>
          <w:lang w:val="en-US"/>
        </w:rPr>
        <w:t xml:space="preserve">F and serves as a reference for monitoring and control during </w:t>
      </w:r>
      <w:r w:rsidR="00030613" w:rsidRPr="00030613">
        <w:rPr>
          <w:i/>
          <w:shd w:val="clear" w:color="auto" w:fill="CFE7E0"/>
          <w:lang w:val="en-US"/>
        </w:rPr>
        <w:t xml:space="preserve">Excellence Network </w:t>
      </w:r>
      <w:r w:rsidR="006D3D67" w:rsidRPr="006D3D67">
        <w:rPr>
          <w:i/>
          <w:shd w:val="clear" w:color="auto" w:fill="CFE7E0"/>
          <w:lang w:val="en-US"/>
        </w:rPr>
        <w:t>implementation. Remove any questions that you cannot answer, either now or in the future, or that are irrelevant to your funding objective.</w:t>
      </w:r>
      <w:r w:rsidRPr="0065488F">
        <w:rPr>
          <w:i/>
          <w:shd w:val="clear" w:color="auto" w:fill="CFE7E0"/>
          <w:lang w:val="en-US"/>
        </w:rPr>
        <w:t>]</w:t>
      </w:r>
    </w:p>
    <w:tbl>
      <w:tblPr>
        <w:tblStyle w:val="Tabellenraster11"/>
        <w:tblW w:w="907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4F81BD"/>
        <w:tblCellMar>
          <w:top w:w="57" w:type="dxa"/>
          <w:bottom w:w="57" w:type="dxa"/>
        </w:tblCellMar>
        <w:tblLook w:val="04A0" w:firstRow="1" w:lastRow="0" w:firstColumn="1" w:lastColumn="0" w:noHBand="0" w:noVBand="1"/>
      </w:tblPr>
      <w:tblGrid>
        <w:gridCol w:w="1418"/>
        <w:gridCol w:w="7654"/>
      </w:tblGrid>
      <w:tr w:rsidR="0065488F" w:rsidRPr="00C90D77" w14:paraId="50DCDA2A" w14:textId="77777777" w:rsidTr="002103DF">
        <w:trPr>
          <w:trHeight w:val="340"/>
        </w:trPr>
        <w:tc>
          <w:tcPr>
            <w:tcW w:w="1418" w:type="dxa"/>
            <w:shd w:val="clear" w:color="auto" w:fill="002864"/>
          </w:tcPr>
          <w:p w14:paraId="2E05F560" w14:textId="77777777" w:rsidR="0065488F" w:rsidRPr="0065488F" w:rsidRDefault="0065488F" w:rsidP="0065488F">
            <w:pPr>
              <w:spacing w:after="0" w:line="240" w:lineRule="auto"/>
              <w:jc w:val="left"/>
              <w:rPr>
                <w:rFonts w:ascii="Arial" w:eastAsia="Calibri" w:hAnsi="Arial" w:cs="Arial"/>
                <w:b/>
                <w:color w:val="FFFFFF"/>
                <w:lang w:val="en-US"/>
              </w:rPr>
            </w:pPr>
            <w:r w:rsidRPr="0065488F">
              <w:rPr>
                <w:rFonts w:ascii="Arial" w:hAnsi="Arial" w:cs="Arial"/>
                <w:b/>
                <w:lang w:val="en-US"/>
              </w:rPr>
              <w:t>Utilization Dimension</w:t>
            </w:r>
          </w:p>
        </w:tc>
        <w:tc>
          <w:tcPr>
            <w:tcW w:w="7654" w:type="dxa"/>
            <w:shd w:val="clear" w:color="auto" w:fill="002864"/>
          </w:tcPr>
          <w:p w14:paraId="35A332B3" w14:textId="77777777" w:rsidR="0065488F" w:rsidRPr="0065488F" w:rsidRDefault="0065488F" w:rsidP="0065488F">
            <w:pPr>
              <w:spacing w:after="0" w:line="240" w:lineRule="auto"/>
              <w:jc w:val="left"/>
              <w:rPr>
                <w:rFonts w:ascii="Arial" w:eastAsia="Calibri" w:hAnsi="Arial" w:cs="Arial"/>
                <w:b/>
                <w:color w:val="FFFFFF"/>
                <w:lang w:val="en-US"/>
              </w:rPr>
            </w:pPr>
            <w:r w:rsidRPr="0065488F">
              <w:rPr>
                <w:rFonts w:ascii="Arial" w:hAnsi="Arial" w:cs="Arial"/>
                <w:b/>
                <w:lang w:val="en-US"/>
              </w:rPr>
              <w:t>Guiding Questions</w:t>
            </w:r>
            <w:r w:rsidRPr="0065488F">
              <w:rPr>
                <w:rFonts w:ascii="Arial" w:hAnsi="Arial" w:cs="Arial"/>
                <w:lang w:val="en-US"/>
              </w:rPr>
              <w:t xml:space="preserve"> (If applicable, please answer the following questions)</w:t>
            </w:r>
          </w:p>
        </w:tc>
      </w:tr>
      <w:tr w:rsidR="0065488F" w:rsidRPr="00C90D77" w14:paraId="060E083D" w14:textId="77777777" w:rsidTr="002103DF">
        <w:trPr>
          <w:trHeight w:val="1487"/>
        </w:trPr>
        <w:tc>
          <w:tcPr>
            <w:tcW w:w="1418" w:type="dxa"/>
            <w:shd w:val="clear" w:color="auto" w:fill="CDEEFB"/>
            <w:vAlign w:val="center"/>
          </w:tcPr>
          <w:p w14:paraId="43AA4EA1" w14:textId="77777777" w:rsidR="0065488F" w:rsidRPr="0065488F" w:rsidRDefault="0065488F" w:rsidP="0065488F">
            <w:pPr>
              <w:spacing w:after="0" w:line="240" w:lineRule="auto"/>
              <w:ind w:left="142"/>
              <w:jc w:val="left"/>
              <w:rPr>
                <w:rFonts w:ascii="Arial" w:eastAsia="Calibri" w:hAnsi="Arial" w:cs="Arial"/>
                <w:b/>
                <w:lang w:val="en-US"/>
              </w:rPr>
            </w:pPr>
            <w:r w:rsidRPr="0065488F">
              <w:rPr>
                <w:rFonts w:ascii="Arial" w:eastAsia="Calibri" w:hAnsi="Arial" w:cs="Arial"/>
                <w:lang w:val="en-US"/>
              </w:rPr>
              <w:t>Scientific or technical prospects of success</w:t>
            </w:r>
          </w:p>
        </w:tc>
        <w:tc>
          <w:tcPr>
            <w:tcW w:w="7654" w:type="dxa"/>
            <w:shd w:val="clear" w:color="auto" w:fill="D9D9D9"/>
          </w:tcPr>
          <w:p w14:paraId="77975A5D"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How will the results of the project be disseminated?</w:t>
            </w:r>
          </w:p>
          <w:p w14:paraId="0472A6DD"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How can the results be used for public tasks, or cooperation with other institutions in academia or industry?</w:t>
            </w:r>
          </w:p>
          <w:p w14:paraId="3D78102D"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Will the results impact the training of young researchers?</w:t>
            </w:r>
          </w:p>
          <w:p w14:paraId="42116869"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Can the results open up new areas for research and development?</w:t>
            </w:r>
          </w:p>
          <w:p w14:paraId="30DF6AB9"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How will technological progress affect the use of your project results? What is the role of technical standards and non-technological developments?</w:t>
            </w:r>
          </w:p>
        </w:tc>
      </w:tr>
      <w:tr w:rsidR="0065488F" w:rsidRPr="00C90D77" w14:paraId="001E198B" w14:textId="77777777" w:rsidTr="002103DF">
        <w:trPr>
          <w:trHeight w:val="2016"/>
        </w:trPr>
        <w:tc>
          <w:tcPr>
            <w:tcW w:w="1418" w:type="dxa"/>
            <w:shd w:val="clear" w:color="auto" w:fill="CDEEFB"/>
            <w:vAlign w:val="center"/>
          </w:tcPr>
          <w:p w14:paraId="635EB525" w14:textId="77777777" w:rsidR="0065488F" w:rsidRPr="0065488F" w:rsidRDefault="0065488F" w:rsidP="0065488F">
            <w:pPr>
              <w:spacing w:after="0" w:line="240" w:lineRule="auto"/>
              <w:ind w:left="142"/>
              <w:jc w:val="left"/>
              <w:rPr>
                <w:rFonts w:ascii="Arial" w:eastAsia="Calibri" w:hAnsi="Arial" w:cs="Arial"/>
                <w:lang w:val="en-US"/>
              </w:rPr>
            </w:pPr>
            <w:r w:rsidRPr="0065488F">
              <w:rPr>
                <w:rFonts w:ascii="Arial" w:eastAsia="Calibri" w:hAnsi="Arial" w:cs="Arial"/>
                <w:lang w:val="en-US"/>
              </w:rPr>
              <w:t>Economic prospects of success</w:t>
            </w:r>
          </w:p>
        </w:tc>
        <w:tc>
          <w:tcPr>
            <w:tcW w:w="7654" w:type="dxa"/>
            <w:shd w:val="clear" w:color="auto" w:fill="D9D9D9"/>
          </w:tcPr>
          <w:p w14:paraId="435833FE"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Who needs the results? Who are the users/ customers? What are the benefits?</w:t>
            </w:r>
          </w:p>
          <w:p w14:paraId="29CF722A"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If applicable, what steps will be taken and when to realize the exploitation/ enter the market?</w:t>
            </w:r>
          </w:p>
          <w:p w14:paraId="165B7566"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What will be the steps/ timeline to realize the exploitation/market entry?</w:t>
            </w:r>
          </w:p>
          <w:p w14:paraId="4DB3901D"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Will property rights/patents be applied for as part of the project? If so, who will own them and how will they be used, or will they be licensed to third parties?</w:t>
            </w:r>
          </w:p>
          <w:p w14:paraId="7CAC7C00"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What are the risks associated with the planned exploitation?</w:t>
            </w:r>
          </w:p>
        </w:tc>
      </w:tr>
      <w:tr w:rsidR="0065488F" w:rsidRPr="00C90D77" w14:paraId="5BF05DFD" w14:textId="77777777" w:rsidTr="002103DF">
        <w:tc>
          <w:tcPr>
            <w:tcW w:w="1418" w:type="dxa"/>
            <w:shd w:val="clear" w:color="auto" w:fill="CDEEFB"/>
            <w:vAlign w:val="center"/>
          </w:tcPr>
          <w:p w14:paraId="1DC6A19F" w14:textId="77777777" w:rsidR="0065488F" w:rsidRPr="0065488F" w:rsidRDefault="0065488F" w:rsidP="0065488F">
            <w:pPr>
              <w:spacing w:after="0" w:line="240" w:lineRule="auto"/>
              <w:ind w:left="142"/>
              <w:jc w:val="left"/>
              <w:rPr>
                <w:rFonts w:ascii="Arial" w:eastAsia="Calibri" w:hAnsi="Arial" w:cs="Arial"/>
                <w:lang w:val="en-US"/>
              </w:rPr>
            </w:pPr>
            <w:r w:rsidRPr="0065488F">
              <w:rPr>
                <w:rFonts w:ascii="Arial" w:eastAsia="Calibri" w:hAnsi="Arial" w:cs="Arial"/>
                <w:lang w:val="en-US"/>
              </w:rPr>
              <w:t>Scientific and economic sustainability</w:t>
            </w:r>
          </w:p>
        </w:tc>
        <w:tc>
          <w:tcPr>
            <w:tcW w:w="7654" w:type="dxa"/>
            <w:shd w:val="clear" w:color="auto" w:fill="D9D9D9"/>
          </w:tcPr>
          <w:p w14:paraId="6833061C" w14:textId="77777777" w:rsidR="0065488F" w:rsidRPr="0065488F" w:rsidRDefault="0065488F" w:rsidP="0065488F">
            <w:pPr>
              <w:spacing w:after="0" w:line="240" w:lineRule="auto"/>
              <w:jc w:val="left"/>
              <w:rPr>
                <w:rFonts w:ascii="Arial" w:eastAsia="Calibri" w:hAnsi="Arial" w:cs="Arial"/>
                <w:color w:val="000000"/>
                <w:lang w:val="en-US"/>
              </w:rPr>
            </w:pPr>
            <w:r w:rsidRPr="0065488F">
              <w:rPr>
                <w:rFonts w:ascii="Arial" w:eastAsia="Calibri" w:hAnsi="Arial" w:cs="Arial"/>
                <w:color w:val="000000"/>
                <w:lang w:val="en-US"/>
              </w:rPr>
              <w:t>Scientific applicability and broader dissemination: Can the results be used for e.g.:</w:t>
            </w:r>
          </w:p>
          <w:p w14:paraId="087E54FD"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Integration of the approaches/ results into the core-funded research (PoF program/topic)?</w:t>
            </w:r>
          </w:p>
          <w:p w14:paraId="718F2834"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Implementing further research (e.g. plans for follow-up activities/proposals)?</w:t>
            </w:r>
          </w:p>
          <w:p w14:paraId="1C0638DF"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Deepening results in theses and dissertations?</w:t>
            </w:r>
          </w:p>
          <w:p w14:paraId="35C07EBB"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Adoption of the findings in research and teaching?</w:t>
            </w:r>
          </w:p>
          <w:p w14:paraId="34CA9CDB" w14:textId="77777777" w:rsidR="0065488F" w:rsidRPr="0065488F" w:rsidRDefault="0065488F" w:rsidP="0065488F">
            <w:pPr>
              <w:numPr>
                <w:ilvl w:val="0"/>
                <w:numId w:val="40"/>
              </w:numPr>
              <w:spacing w:after="0" w:line="240" w:lineRule="auto"/>
              <w:ind w:left="340" w:hanging="170"/>
              <w:contextualSpacing/>
              <w:jc w:val="left"/>
              <w:rPr>
                <w:rFonts w:ascii="Arial" w:eastAsia="Calibri" w:hAnsi="Arial" w:cs="Arial"/>
                <w:color w:val="000000"/>
                <w:lang w:val="en-US"/>
              </w:rPr>
            </w:pPr>
            <w:r w:rsidRPr="0065488F">
              <w:rPr>
                <w:rFonts w:ascii="Arial" w:eastAsia="Calibri" w:hAnsi="Arial" w:cs="Arial"/>
                <w:color w:val="000000"/>
                <w:lang w:val="en-US"/>
              </w:rPr>
              <w:t>Transferring the results to related fields of knowledge or new domains?</w:t>
            </w:r>
          </w:p>
        </w:tc>
      </w:tr>
    </w:tbl>
    <w:p w14:paraId="2F52AA59" w14:textId="4CFDC593" w:rsidR="0065488F" w:rsidRPr="00125785" w:rsidRDefault="0065488F" w:rsidP="0065488F">
      <w:pPr>
        <w:rPr>
          <w:rFonts w:cs="Arial"/>
          <w:lang w:val="en-US"/>
        </w:rPr>
      </w:pPr>
      <w:r w:rsidRPr="00125785">
        <w:rPr>
          <w:rFonts w:cs="Arial"/>
          <w:lang w:val="en-US"/>
        </w:rPr>
        <w:br w:type="page"/>
      </w:r>
    </w:p>
    <w:p w14:paraId="3E91777D" w14:textId="77777777" w:rsidR="0065488F" w:rsidRPr="0065488F" w:rsidRDefault="0065488F" w:rsidP="0065488F">
      <w:pPr>
        <w:rPr>
          <w:lang w:val="en-US"/>
        </w:rPr>
      </w:pPr>
    </w:p>
    <w:p w14:paraId="115DE057" w14:textId="77777777" w:rsidR="0065488F" w:rsidRPr="0065488F" w:rsidRDefault="0065488F" w:rsidP="0065488F">
      <w:pPr>
        <w:keepNext/>
        <w:keepLines/>
        <w:numPr>
          <w:ilvl w:val="1"/>
          <w:numId w:val="1"/>
        </w:numPr>
        <w:spacing w:before="280"/>
        <w:ind w:left="431" w:hanging="431"/>
        <w:jc w:val="left"/>
        <w:outlineLvl w:val="1"/>
        <w:rPr>
          <w:rFonts w:eastAsiaTheme="majorEastAsia" w:cstheme="majorBidi"/>
          <w:color w:val="002864"/>
          <w:sz w:val="28"/>
          <w:szCs w:val="26"/>
          <w:lang w:val="en-US"/>
        </w:rPr>
      </w:pPr>
      <w:r w:rsidRPr="0065488F">
        <w:rPr>
          <w:rFonts w:eastAsiaTheme="majorEastAsia" w:cstheme="majorBidi"/>
          <w:color w:val="002864"/>
          <w:sz w:val="28"/>
          <w:szCs w:val="26"/>
          <w:lang w:val="en-US"/>
        </w:rPr>
        <w:t xml:space="preserve"> </w:t>
      </w:r>
      <w:bookmarkStart w:id="9" w:name="_Toc185427777"/>
      <w:bookmarkStart w:id="10" w:name="_Toc185526489"/>
      <w:bookmarkStart w:id="11" w:name="_Toc196906497"/>
      <w:r w:rsidRPr="0065488F">
        <w:rPr>
          <w:rFonts w:eastAsiaTheme="majorEastAsia" w:cstheme="majorBidi"/>
          <w:color w:val="002864"/>
          <w:sz w:val="28"/>
          <w:szCs w:val="26"/>
          <w:lang w:val="en-US"/>
        </w:rPr>
        <w:t>Declaration by the applicant on the exclusion of double funding</w:t>
      </w:r>
      <w:bookmarkEnd w:id="9"/>
      <w:bookmarkEnd w:id="10"/>
      <w:bookmarkEnd w:id="11"/>
    </w:p>
    <w:p w14:paraId="5974326F" w14:textId="3AA546BB" w:rsidR="0065488F" w:rsidRPr="0065488F" w:rsidRDefault="0065488F" w:rsidP="0065488F">
      <w:pPr>
        <w:numPr>
          <w:ilvl w:val="0"/>
          <w:numId w:val="2"/>
        </w:numPr>
        <w:ind w:left="714" w:hanging="357"/>
        <w:jc w:val="left"/>
        <w:rPr>
          <w:i/>
          <w:shd w:val="clear" w:color="auto" w:fill="CFE7E0"/>
          <w:lang w:val="en-US"/>
        </w:rPr>
      </w:pPr>
      <w:r w:rsidRPr="0065488F">
        <w:rPr>
          <w:i/>
          <w:shd w:val="clear" w:color="auto" w:fill="CFE7E0"/>
          <w:lang w:val="en-US"/>
        </w:rPr>
        <w:t xml:space="preserve">[Declaration by the applicant that the proposed </w:t>
      </w:r>
      <w:r w:rsidR="00A15CC7">
        <w:rPr>
          <w:i/>
          <w:shd w:val="clear" w:color="auto" w:fill="CFE7E0"/>
          <w:lang w:val="en-US"/>
        </w:rPr>
        <w:t>Excellence Network</w:t>
      </w:r>
      <w:r w:rsidRPr="0065488F">
        <w:rPr>
          <w:i/>
          <w:shd w:val="clear" w:color="auto" w:fill="CFE7E0"/>
          <w:lang w:val="en-US"/>
        </w:rPr>
        <w:t xml:space="preserve"> is not funded in whole or in part by any other funding organization and is not already funded by the PoF core funding.]</w:t>
      </w:r>
    </w:p>
    <w:p w14:paraId="59BFBB71" w14:textId="77777777" w:rsidR="0065488F" w:rsidRPr="0065488F" w:rsidRDefault="0065488F" w:rsidP="0065488F">
      <w:pPr>
        <w:rPr>
          <w:b/>
          <w:lang w:val="en-US"/>
        </w:rPr>
      </w:pPr>
      <w:r w:rsidRPr="0065488F">
        <w:rPr>
          <w:b/>
          <w:lang w:val="en-US"/>
        </w:rPr>
        <w:t>Explanation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649"/>
      </w:tblGrid>
      <w:tr w:rsidR="0065488F" w:rsidRPr="0065488F" w14:paraId="2654C9C9" w14:textId="77777777" w:rsidTr="002103DF">
        <w:tc>
          <w:tcPr>
            <w:tcW w:w="4423" w:type="dxa"/>
            <w:tcBorders>
              <w:top w:val="single" w:sz="4" w:space="0" w:color="auto"/>
              <w:left w:val="single" w:sz="4" w:space="0" w:color="auto"/>
              <w:bottom w:val="single" w:sz="4" w:space="0" w:color="auto"/>
              <w:right w:val="single" w:sz="4" w:space="0" w:color="auto"/>
            </w:tcBorders>
          </w:tcPr>
          <w:p w14:paraId="2B86C634" w14:textId="77777777" w:rsidR="0065488F" w:rsidRPr="0065488F" w:rsidRDefault="0065488F" w:rsidP="0065488F">
            <w:pPr>
              <w:spacing w:before="60" w:after="60"/>
              <w:rPr>
                <w:lang w:val="en-US"/>
              </w:rPr>
            </w:pPr>
            <w:r w:rsidRPr="0065488F">
              <w:rPr>
                <w:lang w:val="en-US"/>
              </w:rPr>
              <w:t>Has the project been submitted to other funding organizations?</w:t>
            </w:r>
          </w:p>
        </w:tc>
        <w:tc>
          <w:tcPr>
            <w:tcW w:w="4649" w:type="dxa"/>
            <w:tcBorders>
              <w:top w:val="single" w:sz="4" w:space="0" w:color="auto"/>
              <w:left w:val="single" w:sz="4" w:space="0" w:color="auto"/>
              <w:bottom w:val="single" w:sz="4" w:space="0" w:color="auto"/>
              <w:right w:val="single" w:sz="4" w:space="0" w:color="auto"/>
            </w:tcBorders>
          </w:tcPr>
          <w:p w14:paraId="6C6E7ECC" w14:textId="77777777" w:rsidR="0065488F" w:rsidRPr="0065488F" w:rsidRDefault="0065488F" w:rsidP="0065488F">
            <w:pPr>
              <w:spacing w:before="60" w:after="60"/>
              <w:rPr>
                <w:lang w:val="en-US"/>
              </w:rPr>
            </w:pPr>
            <w:r w:rsidRPr="0065488F">
              <w:rPr>
                <w:lang w:val="en-US"/>
              </w:rPr>
              <w:fldChar w:fldCharType="begin">
                <w:ffData>
                  <w:name w:val="Kontrollkästchen1"/>
                  <w:enabled/>
                  <w:calcOnExit w:val="0"/>
                  <w:checkBox>
                    <w:sizeAuto/>
                    <w:default w:val="0"/>
                  </w:checkBox>
                </w:ffData>
              </w:fldChar>
            </w:r>
            <w:r w:rsidRPr="0065488F">
              <w:rPr>
                <w:lang w:val="en-US"/>
              </w:rPr>
              <w:instrText xml:space="preserve"> FORMCHECKBOX </w:instrText>
            </w:r>
            <w:r w:rsidR="000768E0">
              <w:rPr>
                <w:lang w:val="en-US"/>
              </w:rPr>
            </w:r>
            <w:r w:rsidR="000768E0">
              <w:rPr>
                <w:lang w:val="en-US"/>
              </w:rPr>
              <w:fldChar w:fldCharType="separate"/>
            </w:r>
            <w:r w:rsidRPr="0065488F">
              <w:rPr>
                <w:lang w:val="en-US"/>
              </w:rPr>
              <w:fldChar w:fldCharType="end"/>
            </w:r>
            <w:r w:rsidRPr="0065488F">
              <w:rPr>
                <w:lang w:val="en-US"/>
              </w:rPr>
              <w:t xml:space="preserve"> No    </w:t>
            </w:r>
          </w:p>
          <w:p w14:paraId="66034401" w14:textId="77777777" w:rsidR="0065488F" w:rsidRPr="0065488F" w:rsidRDefault="0065488F" w:rsidP="0065488F">
            <w:pPr>
              <w:spacing w:before="60" w:after="60"/>
              <w:rPr>
                <w:lang w:val="en-US"/>
              </w:rPr>
            </w:pPr>
            <w:r w:rsidRPr="0065488F">
              <w:rPr>
                <w:lang w:val="en-US"/>
              </w:rPr>
              <w:fldChar w:fldCharType="begin">
                <w:ffData>
                  <w:name w:val="Kontrollkästchen2"/>
                  <w:enabled/>
                  <w:calcOnExit w:val="0"/>
                  <w:checkBox>
                    <w:sizeAuto/>
                    <w:default w:val="0"/>
                  </w:checkBox>
                </w:ffData>
              </w:fldChar>
            </w:r>
            <w:r w:rsidRPr="0065488F">
              <w:rPr>
                <w:lang w:val="en-US"/>
              </w:rPr>
              <w:instrText xml:space="preserve"> FORMCHECKBOX </w:instrText>
            </w:r>
            <w:r w:rsidR="000768E0">
              <w:rPr>
                <w:lang w:val="en-US"/>
              </w:rPr>
            </w:r>
            <w:r w:rsidR="000768E0">
              <w:rPr>
                <w:lang w:val="en-US"/>
              </w:rPr>
              <w:fldChar w:fldCharType="separate"/>
            </w:r>
            <w:r w:rsidRPr="0065488F">
              <w:rPr>
                <w:lang w:val="en-US"/>
              </w:rPr>
              <w:fldChar w:fldCharType="end"/>
            </w:r>
            <w:r w:rsidRPr="0065488F">
              <w:rPr>
                <w:lang w:val="en-US"/>
              </w:rPr>
              <w:t xml:space="preserve">  Yes, namely:</w:t>
            </w:r>
          </w:p>
        </w:tc>
      </w:tr>
      <w:tr w:rsidR="0065488F" w:rsidRPr="0065488F" w14:paraId="756EA36B" w14:textId="77777777" w:rsidTr="002103DF">
        <w:trPr>
          <w:trHeight w:val="415"/>
        </w:trPr>
        <w:tc>
          <w:tcPr>
            <w:tcW w:w="4423" w:type="dxa"/>
            <w:tcBorders>
              <w:top w:val="single" w:sz="4" w:space="0" w:color="auto"/>
              <w:left w:val="single" w:sz="4" w:space="0" w:color="auto"/>
              <w:bottom w:val="single" w:sz="4" w:space="0" w:color="auto"/>
              <w:right w:val="single" w:sz="4" w:space="0" w:color="auto"/>
            </w:tcBorders>
          </w:tcPr>
          <w:p w14:paraId="1DCDDB52" w14:textId="77777777" w:rsidR="0065488F" w:rsidRPr="0065488F" w:rsidRDefault="0065488F" w:rsidP="0065488F">
            <w:pPr>
              <w:spacing w:before="60" w:after="60"/>
              <w:rPr>
                <w:lang w:val="en-US"/>
              </w:rPr>
            </w:pPr>
            <w:r w:rsidRPr="0065488F">
              <w:rPr>
                <w:lang w:val="en-US"/>
              </w:rPr>
              <w:t>Has the project topic already been addressed in this way in the PoF?</w:t>
            </w:r>
          </w:p>
        </w:tc>
        <w:tc>
          <w:tcPr>
            <w:tcW w:w="4649" w:type="dxa"/>
            <w:tcBorders>
              <w:top w:val="single" w:sz="4" w:space="0" w:color="auto"/>
              <w:left w:val="single" w:sz="4" w:space="0" w:color="auto"/>
              <w:bottom w:val="single" w:sz="4" w:space="0" w:color="auto"/>
              <w:right w:val="single" w:sz="4" w:space="0" w:color="auto"/>
            </w:tcBorders>
          </w:tcPr>
          <w:p w14:paraId="7D638E36" w14:textId="77777777" w:rsidR="0065488F" w:rsidRPr="0065488F" w:rsidRDefault="0065488F" w:rsidP="0065488F">
            <w:pPr>
              <w:spacing w:before="60" w:after="60"/>
              <w:rPr>
                <w:lang w:val="en-US"/>
              </w:rPr>
            </w:pPr>
            <w:r w:rsidRPr="0065488F">
              <w:rPr>
                <w:lang w:val="en-US"/>
              </w:rPr>
              <w:fldChar w:fldCharType="begin">
                <w:ffData>
                  <w:name w:val="Kontrollkästchen1"/>
                  <w:enabled/>
                  <w:calcOnExit w:val="0"/>
                  <w:checkBox>
                    <w:sizeAuto/>
                    <w:default w:val="0"/>
                  </w:checkBox>
                </w:ffData>
              </w:fldChar>
            </w:r>
            <w:r w:rsidRPr="0065488F">
              <w:rPr>
                <w:lang w:val="en-US"/>
              </w:rPr>
              <w:instrText xml:space="preserve"> FORMCHECKBOX </w:instrText>
            </w:r>
            <w:r w:rsidR="000768E0">
              <w:rPr>
                <w:lang w:val="en-US"/>
              </w:rPr>
            </w:r>
            <w:r w:rsidR="000768E0">
              <w:rPr>
                <w:lang w:val="en-US"/>
              </w:rPr>
              <w:fldChar w:fldCharType="separate"/>
            </w:r>
            <w:r w:rsidRPr="0065488F">
              <w:rPr>
                <w:lang w:val="en-US"/>
              </w:rPr>
              <w:fldChar w:fldCharType="end"/>
            </w:r>
            <w:r w:rsidRPr="0065488F">
              <w:rPr>
                <w:lang w:val="en-US"/>
              </w:rPr>
              <w:t xml:space="preserve">  No    </w:t>
            </w:r>
          </w:p>
          <w:p w14:paraId="6F539B03" w14:textId="77777777" w:rsidR="0065488F" w:rsidRPr="0065488F" w:rsidRDefault="0065488F" w:rsidP="0065488F">
            <w:pPr>
              <w:spacing w:before="60" w:after="60"/>
              <w:rPr>
                <w:lang w:val="en-US"/>
              </w:rPr>
            </w:pPr>
            <w:r w:rsidRPr="0065488F">
              <w:rPr>
                <w:lang w:val="en-US"/>
              </w:rPr>
              <w:fldChar w:fldCharType="begin">
                <w:ffData>
                  <w:name w:val="Kontrollkästchen2"/>
                  <w:enabled/>
                  <w:calcOnExit w:val="0"/>
                  <w:checkBox>
                    <w:sizeAuto/>
                    <w:default w:val="0"/>
                  </w:checkBox>
                </w:ffData>
              </w:fldChar>
            </w:r>
            <w:r w:rsidRPr="0065488F">
              <w:rPr>
                <w:lang w:val="en-US"/>
              </w:rPr>
              <w:instrText xml:space="preserve"> FORMCHECKBOX </w:instrText>
            </w:r>
            <w:r w:rsidR="000768E0">
              <w:rPr>
                <w:lang w:val="en-US"/>
              </w:rPr>
            </w:r>
            <w:r w:rsidR="000768E0">
              <w:rPr>
                <w:lang w:val="en-US"/>
              </w:rPr>
              <w:fldChar w:fldCharType="separate"/>
            </w:r>
            <w:r w:rsidRPr="0065488F">
              <w:rPr>
                <w:lang w:val="en-US"/>
              </w:rPr>
              <w:fldChar w:fldCharType="end"/>
            </w:r>
            <w:r w:rsidRPr="0065488F">
              <w:rPr>
                <w:lang w:val="en-US"/>
              </w:rPr>
              <w:t xml:space="preserve">  Yes, namely:</w:t>
            </w:r>
          </w:p>
        </w:tc>
      </w:tr>
      <w:tr w:rsidR="0065488F" w:rsidRPr="0065488F" w14:paraId="4D8538FF" w14:textId="77777777" w:rsidTr="002103DF">
        <w:trPr>
          <w:trHeight w:val="79"/>
        </w:trPr>
        <w:tc>
          <w:tcPr>
            <w:tcW w:w="4423" w:type="dxa"/>
            <w:tcBorders>
              <w:top w:val="single" w:sz="4" w:space="0" w:color="auto"/>
              <w:left w:val="single" w:sz="4" w:space="0" w:color="auto"/>
              <w:bottom w:val="single" w:sz="4" w:space="0" w:color="auto"/>
              <w:right w:val="single" w:sz="4" w:space="0" w:color="auto"/>
            </w:tcBorders>
          </w:tcPr>
          <w:p w14:paraId="30803E47" w14:textId="77777777" w:rsidR="0065488F" w:rsidRPr="0065488F" w:rsidRDefault="0065488F" w:rsidP="0065488F">
            <w:pPr>
              <w:spacing w:before="60" w:after="60"/>
              <w:rPr>
                <w:lang w:val="en-US"/>
              </w:rPr>
            </w:pPr>
            <w:r w:rsidRPr="0065488F">
              <w:rPr>
                <w:lang w:val="en-US"/>
              </w:rPr>
              <w:t>Has the project already received public funding?</w:t>
            </w:r>
          </w:p>
        </w:tc>
        <w:tc>
          <w:tcPr>
            <w:tcW w:w="4649" w:type="dxa"/>
            <w:tcBorders>
              <w:top w:val="single" w:sz="4" w:space="0" w:color="auto"/>
              <w:left w:val="single" w:sz="4" w:space="0" w:color="auto"/>
              <w:bottom w:val="single" w:sz="4" w:space="0" w:color="auto"/>
              <w:right w:val="single" w:sz="4" w:space="0" w:color="auto"/>
            </w:tcBorders>
          </w:tcPr>
          <w:p w14:paraId="42E1EDC1" w14:textId="77777777" w:rsidR="0065488F" w:rsidRPr="0065488F" w:rsidRDefault="0065488F" w:rsidP="0065488F">
            <w:pPr>
              <w:spacing w:before="60" w:after="60"/>
              <w:rPr>
                <w:lang w:val="en-US"/>
              </w:rPr>
            </w:pPr>
            <w:r w:rsidRPr="0065488F">
              <w:rPr>
                <w:lang w:val="en-US"/>
              </w:rPr>
              <w:fldChar w:fldCharType="begin">
                <w:ffData>
                  <w:name w:val="Kontrollkästchen1"/>
                  <w:enabled/>
                  <w:calcOnExit w:val="0"/>
                  <w:checkBox>
                    <w:sizeAuto/>
                    <w:default w:val="0"/>
                  </w:checkBox>
                </w:ffData>
              </w:fldChar>
            </w:r>
            <w:r w:rsidRPr="0065488F">
              <w:rPr>
                <w:lang w:val="en-US"/>
              </w:rPr>
              <w:instrText xml:space="preserve"> FORMCHECKBOX </w:instrText>
            </w:r>
            <w:r w:rsidR="000768E0">
              <w:rPr>
                <w:lang w:val="en-US"/>
              </w:rPr>
            </w:r>
            <w:r w:rsidR="000768E0">
              <w:rPr>
                <w:lang w:val="en-US"/>
              </w:rPr>
              <w:fldChar w:fldCharType="separate"/>
            </w:r>
            <w:r w:rsidRPr="0065488F">
              <w:rPr>
                <w:lang w:val="en-US"/>
              </w:rPr>
              <w:fldChar w:fldCharType="end"/>
            </w:r>
            <w:r w:rsidRPr="0065488F">
              <w:rPr>
                <w:lang w:val="en-US"/>
              </w:rPr>
              <w:t xml:space="preserve">  No    </w:t>
            </w:r>
          </w:p>
          <w:p w14:paraId="706AD549" w14:textId="77777777" w:rsidR="0065488F" w:rsidRPr="0065488F" w:rsidRDefault="0065488F" w:rsidP="0065488F">
            <w:pPr>
              <w:spacing w:before="60" w:after="60"/>
              <w:rPr>
                <w:lang w:val="en-US"/>
              </w:rPr>
            </w:pPr>
            <w:r w:rsidRPr="0065488F">
              <w:rPr>
                <w:lang w:val="en-US"/>
              </w:rPr>
              <w:fldChar w:fldCharType="begin">
                <w:ffData>
                  <w:name w:val="Kontrollkästchen2"/>
                  <w:enabled/>
                  <w:calcOnExit w:val="0"/>
                  <w:checkBox>
                    <w:sizeAuto/>
                    <w:default w:val="0"/>
                  </w:checkBox>
                </w:ffData>
              </w:fldChar>
            </w:r>
            <w:r w:rsidRPr="0065488F">
              <w:rPr>
                <w:lang w:val="en-US"/>
              </w:rPr>
              <w:instrText xml:space="preserve"> FORMCHECKBOX </w:instrText>
            </w:r>
            <w:r w:rsidR="000768E0">
              <w:rPr>
                <w:lang w:val="en-US"/>
              </w:rPr>
            </w:r>
            <w:r w:rsidR="000768E0">
              <w:rPr>
                <w:lang w:val="en-US"/>
              </w:rPr>
              <w:fldChar w:fldCharType="separate"/>
            </w:r>
            <w:r w:rsidRPr="0065488F">
              <w:rPr>
                <w:lang w:val="en-US"/>
              </w:rPr>
              <w:fldChar w:fldCharType="end"/>
            </w:r>
            <w:r w:rsidRPr="0065488F">
              <w:rPr>
                <w:lang w:val="en-US"/>
              </w:rPr>
              <w:t xml:space="preserve">  Yes, namely:</w:t>
            </w:r>
          </w:p>
        </w:tc>
      </w:tr>
    </w:tbl>
    <w:p w14:paraId="0AE862A3" w14:textId="77777777" w:rsidR="0065488F" w:rsidRPr="0065488F" w:rsidRDefault="0065488F" w:rsidP="0065488F">
      <w:pPr>
        <w:keepNext/>
        <w:keepLines/>
        <w:numPr>
          <w:ilvl w:val="1"/>
          <w:numId w:val="1"/>
        </w:numPr>
        <w:spacing w:before="280"/>
        <w:ind w:left="431" w:hanging="431"/>
        <w:jc w:val="left"/>
        <w:outlineLvl w:val="1"/>
        <w:rPr>
          <w:rFonts w:eastAsiaTheme="majorEastAsia" w:cstheme="majorBidi"/>
          <w:color w:val="002864"/>
          <w:sz w:val="28"/>
          <w:szCs w:val="26"/>
          <w:lang w:val="en-US"/>
        </w:rPr>
      </w:pPr>
      <w:bookmarkStart w:id="12" w:name="_Toc196906498"/>
      <w:r w:rsidRPr="0065488F">
        <w:rPr>
          <w:rFonts w:eastAsiaTheme="majorEastAsia" w:cstheme="majorBidi"/>
          <w:color w:val="002864"/>
          <w:sz w:val="28"/>
          <w:szCs w:val="26"/>
          <w:lang w:val="en-US"/>
        </w:rPr>
        <w:t>Letters of support by the participating institutions (mandatory)</w:t>
      </w:r>
      <w:bookmarkEnd w:id="12"/>
    </w:p>
    <w:p w14:paraId="101CAC15" w14:textId="2030E8C3" w:rsidR="0065488F" w:rsidRDefault="0065488F" w:rsidP="00A15CC7">
      <w:pPr>
        <w:numPr>
          <w:ilvl w:val="0"/>
          <w:numId w:val="2"/>
        </w:numPr>
        <w:contextualSpacing/>
        <w:rPr>
          <w:i/>
          <w:shd w:val="clear" w:color="auto" w:fill="CFE7E0"/>
          <w:lang w:val="en-US"/>
        </w:rPr>
      </w:pPr>
      <w:r w:rsidRPr="0065488F">
        <w:rPr>
          <w:i/>
          <w:shd w:val="clear" w:color="auto" w:fill="CFE7E0"/>
          <w:lang w:val="en-US"/>
        </w:rPr>
        <w:t xml:space="preserve">[Please submit digital copies of the signed letters of confirmation from </w:t>
      </w:r>
      <w:r w:rsidR="00A15CC7">
        <w:rPr>
          <w:i/>
          <w:shd w:val="clear" w:color="auto" w:fill="CFE7E0"/>
          <w:lang w:val="en-US"/>
        </w:rPr>
        <w:t>all</w:t>
      </w:r>
      <w:r w:rsidRPr="0065488F">
        <w:rPr>
          <w:i/>
          <w:shd w:val="clear" w:color="auto" w:fill="CFE7E0"/>
          <w:lang w:val="en-US"/>
        </w:rPr>
        <w:t xml:space="preserve"> participating institution</w:t>
      </w:r>
      <w:r w:rsidR="00A15CC7">
        <w:rPr>
          <w:i/>
          <w:shd w:val="clear" w:color="auto" w:fill="CFE7E0"/>
          <w:lang w:val="en-US"/>
        </w:rPr>
        <w:t>s</w:t>
      </w:r>
      <w:r w:rsidRPr="0065488F">
        <w:rPr>
          <w:i/>
          <w:shd w:val="clear" w:color="auto" w:fill="CFE7E0"/>
          <w:lang w:val="en-US"/>
        </w:rPr>
        <w:t xml:space="preserve"> of the </w:t>
      </w:r>
      <w:r w:rsidR="00A15CC7" w:rsidRPr="00A15CC7">
        <w:rPr>
          <w:i/>
          <w:shd w:val="clear" w:color="auto" w:fill="CFE7E0"/>
          <w:lang w:val="en-US"/>
        </w:rPr>
        <w:t xml:space="preserve">Excellence Network </w:t>
      </w:r>
      <w:r w:rsidRPr="0065488F">
        <w:rPr>
          <w:i/>
          <w:shd w:val="clear" w:color="auto" w:fill="CFE7E0"/>
          <w:lang w:val="en-US"/>
        </w:rPr>
        <w:t>(</w:t>
      </w:r>
      <w:r w:rsidR="00A15CC7">
        <w:rPr>
          <w:i/>
          <w:shd w:val="clear" w:color="auto" w:fill="CFE7E0"/>
          <w:lang w:val="en-US"/>
        </w:rPr>
        <w:t>from the r</w:t>
      </w:r>
      <w:r w:rsidRPr="0065488F">
        <w:rPr>
          <w:i/>
          <w:shd w:val="clear" w:color="auto" w:fill="CFE7E0"/>
          <w:lang w:val="en-US"/>
        </w:rPr>
        <w:t xml:space="preserve">esponsible </w:t>
      </w:r>
      <w:r w:rsidR="00A15CC7">
        <w:rPr>
          <w:i/>
          <w:shd w:val="clear" w:color="auto" w:fill="CFE7E0"/>
          <w:lang w:val="en-US"/>
        </w:rPr>
        <w:t>b</w:t>
      </w:r>
      <w:r w:rsidRPr="0065488F">
        <w:rPr>
          <w:i/>
          <w:shd w:val="clear" w:color="auto" w:fill="CFE7E0"/>
          <w:lang w:val="en-US"/>
        </w:rPr>
        <w:t xml:space="preserve">oard </w:t>
      </w:r>
      <w:r w:rsidR="00A15CC7">
        <w:rPr>
          <w:i/>
          <w:shd w:val="clear" w:color="auto" w:fill="CFE7E0"/>
          <w:lang w:val="en-US"/>
        </w:rPr>
        <w:t xml:space="preserve">member </w:t>
      </w:r>
      <w:r w:rsidRPr="0065488F">
        <w:rPr>
          <w:i/>
          <w:shd w:val="clear" w:color="auto" w:fill="CFE7E0"/>
          <w:lang w:val="en-US"/>
        </w:rPr>
        <w:t xml:space="preserve">of the Helmholtz Center and, the </w:t>
      </w:r>
      <w:r w:rsidR="00A15CC7">
        <w:rPr>
          <w:i/>
          <w:shd w:val="clear" w:color="auto" w:fill="CFE7E0"/>
          <w:lang w:val="en-US"/>
        </w:rPr>
        <w:t xml:space="preserve">head </w:t>
      </w:r>
      <w:r w:rsidRPr="0065488F">
        <w:rPr>
          <w:i/>
          <w:shd w:val="clear" w:color="auto" w:fill="CFE7E0"/>
          <w:lang w:val="en-US"/>
        </w:rPr>
        <w:t>of the partner</w:t>
      </w:r>
      <w:r w:rsidR="00A15CC7">
        <w:rPr>
          <w:i/>
          <w:shd w:val="clear" w:color="auto" w:fill="CFE7E0"/>
          <w:lang w:val="en-US"/>
        </w:rPr>
        <w:t xml:space="preserve"> university</w:t>
      </w:r>
      <w:r w:rsidRPr="0065488F">
        <w:rPr>
          <w:i/>
          <w:shd w:val="clear" w:color="auto" w:fill="CFE7E0"/>
          <w:lang w:val="en-US"/>
        </w:rPr>
        <w:t xml:space="preserve">) </w:t>
      </w:r>
      <w:r w:rsidR="00A15CC7">
        <w:rPr>
          <w:i/>
          <w:shd w:val="clear" w:color="auto" w:fill="CFE7E0"/>
          <w:lang w:val="en-US"/>
        </w:rPr>
        <w:t>confirming their support f</w:t>
      </w:r>
      <w:r w:rsidR="00CE1E91">
        <w:rPr>
          <w:i/>
          <w:shd w:val="clear" w:color="auto" w:fill="CFE7E0"/>
          <w:lang w:val="en-US"/>
        </w:rPr>
        <w:t>or</w:t>
      </w:r>
      <w:r w:rsidRPr="0065488F">
        <w:rPr>
          <w:i/>
          <w:shd w:val="clear" w:color="auto" w:fill="CFE7E0"/>
          <w:lang w:val="en-US"/>
        </w:rPr>
        <w:t xml:space="preserve"> </w:t>
      </w:r>
      <w:r w:rsidR="00CE1E91">
        <w:rPr>
          <w:i/>
          <w:shd w:val="clear" w:color="auto" w:fill="CFE7E0"/>
          <w:lang w:val="en-US"/>
        </w:rPr>
        <w:t xml:space="preserve">the </w:t>
      </w:r>
      <w:r w:rsidRPr="0065488F">
        <w:rPr>
          <w:i/>
          <w:shd w:val="clear" w:color="auto" w:fill="CFE7E0"/>
          <w:lang w:val="en-US"/>
        </w:rPr>
        <w:t xml:space="preserve">application and </w:t>
      </w:r>
      <w:r w:rsidR="00CE1E91">
        <w:rPr>
          <w:i/>
          <w:shd w:val="clear" w:color="auto" w:fill="CFE7E0"/>
          <w:lang w:val="en-US"/>
        </w:rPr>
        <w:t xml:space="preserve">their willingness to provide </w:t>
      </w:r>
      <w:r w:rsidRPr="0065488F">
        <w:rPr>
          <w:i/>
          <w:shd w:val="clear" w:color="auto" w:fill="CFE7E0"/>
          <w:lang w:val="en-US"/>
        </w:rPr>
        <w:t xml:space="preserve">the required </w:t>
      </w:r>
      <w:r w:rsidR="00CE1E91">
        <w:rPr>
          <w:i/>
          <w:shd w:val="clear" w:color="auto" w:fill="CFE7E0"/>
          <w:lang w:val="en-US"/>
        </w:rPr>
        <w:t xml:space="preserve">co-funding </w:t>
      </w:r>
      <w:r w:rsidRPr="0065488F">
        <w:rPr>
          <w:i/>
          <w:shd w:val="clear" w:color="auto" w:fill="CFE7E0"/>
          <w:lang w:val="en-US"/>
        </w:rPr>
        <w:t>in case of funding</w:t>
      </w:r>
      <w:r w:rsidR="00A15CC7">
        <w:rPr>
          <w:i/>
          <w:shd w:val="clear" w:color="auto" w:fill="CFE7E0"/>
          <w:lang w:val="en-US"/>
        </w:rPr>
        <w:t xml:space="preserve">. </w:t>
      </w:r>
      <w:r w:rsidR="00CE1E91">
        <w:rPr>
          <w:i/>
          <w:shd w:val="clear" w:color="auto" w:fill="CFE7E0"/>
          <w:lang w:val="en-US"/>
        </w:rPr>
        <w:t>L</w:t>
      </w:r>
      <w:r w:rsidRPr="0065488F">
        <w:rPr>
          <w:i/>
          <w:shd w:val="clear" w:color="auto" w:fill="CFE7E0"/>
          <w:lang w:val="en-US"/>
        </w:rPr>
        <w:t>etter</w:t>
      </w:r>
      <w:r w:rsidR="00CE1E91">
        <w:rPr>
          <w:i/>
          <w:shd w:val="clear" w:color="auto" w:fill="CFE7E0"/>
          <w:lang w:val="en-US"/>
        </w:rPr>
        <w:t>s</w:t>
      </w:r>
      <w:r w:rsidRPr="0065488F">
        <w:rPr>
          <w:i/>
          <w:shd w:val="clear" w:color="auto" w:fill="CFE7E0"/>
          <w:lang w:val="en-US"/>
        </w:rPr>
        <w:t xml:space="preserve"> </w:t>
      </w:r>
      <w:r w:rsidR="00A15CC7">
        <w:rPr>
          <w:i/>
          <w:shd w:val="clear" w:color="auto" w:fill="CFE7E0"/>
          <w:lang w:val="en-US"/>
        </w:rPr>
        <w:t xml:space="preserve">can be </w:t>
      </w:r>
      <w:r w:rsidRPr="0065488F">
        <w:rPr>
          <w:i/>
          <w:shd w:val="clear" w:color="auto" w:fill="CFE7E0"/>
          <w:lang w:val="en-US"/>
        </w:rPr>
        <w:t xml:space="preserve">submitted in any </w:t>
      </w:r>
      <w:r w:rsidR="00A15CC7">
        <w:rPr>
          <w:i/>
          <w:shd w:val="clear" w:color="auto" w:fill="CFE7E0"/>
          <w:lang w:val="en-US"/>
        </w:rPr>
        <w:t xml:space="preserve">digital </w:t>
      </w:r>
      <w:r w:rsidRPr="0065488F">
        <w:rPr>
          <w:i/>
          <w:shd w:val="clear" w:color="auto" w:fill="CFE7E0"/>
          <w:lang w:val="en-US"/>
        </w:rPr>
        <w:t xml:space="preserve">format </w:t>
      </w:r>
      <w:r w:rsidR="00CE1E91">
        <w:rPr>
          <w:i/>
          <w:shd w:val="clear" w:color="auto" w:fill="CFE7E0"/>
          <w:lang w:val="en-US"/>
        </w:rPr>
        <w:t>(</w:t>
      </w:r>
      <w:r w:rsidRPr="0065488F">
        <w:rPr>
          <w:i/>
          <w:shd w:val="clear" w:color="auto" w:fill="CFE7E0"/>
          <w:lang w:val="en-US"/>
        </w:rPr>
        <w:t xml:space="preserve">original copies or digital signatures are </w:t>
      </w:r>
      <w:r w:rsidR="00A15CC7">
        <w:rPr>
          <w:i/>
          <w:shd w:val="clear" w:color="auto" w:fill="CFE7E0"/>
          <w:lang w:val="en-US"/>
        </w:rPr>
        <w:t xml:space="preserve">not </w:t>
      </w:r>
      <w:r w:rsidRPr="0065488F">
        <w:rPr>
          <w:i/>
          <w:shd w:val="clear" w:color="auto" w:fill="CFE7E0"/>
          <w:lang w:val="en-US"/>
        </w:rPr>
        <w:t>required</w:t>
      </w:r>
      <w:r w:rsidR="00CE1E91">
        <w:rPr>
          <w:i/>
          <w:shd w:val="clear" w:color="auto" w:fill="CFE7E0"/>
          <w:lang w:val="en-US"/>
        </w:rPr>
        <w:t>)</w:t>
      </w:r>
      <w:r w:rsidRPr="0065488F">
        <w:rPr>
          <w:i/>
          <w:shd w:val="clear" w:color="auto" w:fill="CFE7E0"/>
          <w:lang w:val="en-US"/>
        </w:rPr>
        <w:t>.</w:t>
      </w:r>
    </w:p>
    <w:p w14:paraId="1D4C643B" w14:textId="77777777" w:rsidR="00A15CC7" w:rsidRDefault="0065488F" w:rsidP="00A15CC7">
      <w:pPr>
        <w:numPr>
          <w:ilvl w:val="0"/>
          <w:numId w:val="2"/>
        </w:numPr>
        <w:contextualSpacing/>
        <w:rPr>
          <w:i/>
          <w:shd w:val="clear" w:color="auto" w:fill="CFE7E0"/>
        </w:rPr>
      </w:pPr>
      <w:r w:rsidRPr="00A15CC7">
        <w:rPr>
          <w:i/>
          <w:shd w:val="clear" w:color="auto" w:fill="CFE7E0"/>
        </w:rPr>
        <w:t>Addressee for confirmation letters:</w:t>
      </w:r>
    </w:p>
    <w:p w14:paraId="37026331" w14:textId="3A749750" w:rsidR="0065488F" w:rsidRPr="00A15CC7" w:rsidRDefault="0065488F" w:rsidP="00A15CC7">
      <w:pPr>
        <w:ind w:left="720"/>
        <w:contextualSpacing/>
        <w:rPr>
          <w:i/>
          <w:shd w:val="clear" w:color="auto" w:fill="CFE7E0"/>
        </w:rPr>
      </w:pPr>
      <w:r w:rsidRPr="00A15CC7">
        <w:rPr>
          <w:i/>
          <w:shd w:val="clear" w:color="auto" w:fill="CFE7E0"/>
        </w:rPr>
        <w:t>Helmholtz-Gemeinschaft Deutscher Forschungszentren e.V.</w:t>
      </w:r>
    </w:p>
    <w:p w14:paraId="71A4262A" w14:textId="77777777" w:rsidR="0065488F" w:rsidRPr="0065488F" w:rsidRDefault="0065488F" w:rsidP="0065488F">
      <w:pPr>
        <w:ind w:left="720"/>
        <w:contextualSpacing/>
        <w:rPr>
          <w:i/>
          <w:shd w:val="clear" w:color="auto" w:fill="CFE7E0"/>
        </w:rPr>
      </w:pPr>
      <w:r w:rsidRPr="0065488F">
        <w:rPr>
          <w:i/>
          <w:shd w:val="clear" w:color="auto" w:fill="CFE7E0"/>
        </w:rPr>
        <w:t>Prof. Dr. Otmar D. Wiestler</w:t>
      </w:r>
    </w:p>
    <w:p w14:paraId="41591185" w14:textId="77777777" w:rsidR="0065488F" w:rsidRPr="0065488F" w:rsidRDefault="0065488F" w:rsidP="0065488F">
      <w:pPr>
        <w:ind w:left="720"/>
        <w:contextualSpacing/>
        <w:rPr>
          <w:i/>
          <w:shd w:val="clear" w:color="auto" w:fill="CFE7E0"/>
        </w:rPr>
      </w:pPr>
      <w:r w:rsidRPr="0065488F">
        <w:rPr>
          <w:i/>
          <w:shd w:val="clear" w:color="auto" w:fill="CFE7E0"/>
        </w:rPr>
        <w:t>Impuls- und Vernetzungsfonds</w:t>
      </w:r>
    </w:p>
    <w:p w14:paraId="1101E353" w14:textId="77777777" w:rsidR="0065488F" w:rsidRPr="0065488F" w:rsidRDefault="0065488F" w:rsidP="0065488F">
      <w:pPr>
        <w:ind w:left="720"/>
        <w:contextualSpacing/>
        <w:rPr>
          <w:i/>
          <w:shd w:val="clear" w:color="auto" w:fill="CFE7E0"/>
        </w:rPr>
      </w:pPr>
      <w:r w:rsidRPr="0065488F">
        <w:rPr>
          <w:i/>
          <w:shd w:val="clear" w:color="auto" w:fill="CFE7E0"/>
        </w:rPr>
        <w:t>Anna-Louisa-Karsch-Str. 2</w:t>
      </w:r>
    </w:p>
    <w:p w14:paraId="107AAFFC" w14:textId="77777777" w:rsidR="0065488F" w:rsidRPr="0065488F" w:rsidRDefault="0065488F" w:rsidP="0065488F">
      <w:pPr>
        <w:ind w:left="720"/>
        <w:contextualSpacing/>
        <w:rPr>
          <w:i/>
          <w:shd w:val="clear" w:color="auto" w:fill="CFE7E0"/>
        </w:rPr>
      </w:pPr>
      <w:r w:rsidRPr="0065488F">
        <w:rPr>
          <w:i/>
          <w:shd w:val="clear" w:color="auto" w:fill="CFE7E0"/>
        </w:rPr>
        <w:t>10178 Berlin]</w:t>
      </w:r>
    </w:p>
    <w:p w14:paraId="454FC791" w14:textId="77777777" w:rsidR="00B91D31" w:rsidRPr="00B91D31" w:rsidRDefault="00B91D31" w:rsidP="00B91D31"/>
    <w:sectPr w:rsidR="00B91D31" w:rsidRPr="00B91D31" w:rsidSect="00245945">
      <w:headerReference w:type="default" r:id="rId9"/>
      <w:footerReference w:type="default" r:id="rId10"/>
      <w:headerReference w:type="first" r:id="rId11"/>
      <w:pgSz w:w="11906" w:h="16838"/>
      <w:pgMar w:top="170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806FA" w14:textId="77777777" w:rsidR="004C5724" w:rsidRDefault="004C5724" w:rsidP="00CD130A">
      <w:pPr>
        <w:spacing w:after="0" w:line="240" w:lineRule="auto"/>
      </w:pPr>
      <w:r>
        <w:separator/>
      </w:r>
    </w:p>
    <w:p w14:paraId="587085C7" w14:textId="77777777" w:rsidR="004C5724" w:rsidRDefault="004C5724"/>
  </w:endnote>
  <w:endnote w:type="continuationSeparator" w:id="0">
    <w:p w14:paraId="0CE3102F" w14:textId="77777777" w:rsidR="004C5724" w:rsidRDefault="004C5724" w:rsidP="00CD130A">
      <w:pPr>
        <w:spacing w:after="0" w:line="240" w:lineRule="auto"/>
      </w:pPr>
      <w:r>
        <w:continuationSeparator/>
      </w:r>
    </w:p>
    <w:p w14:paraId="7DF08029" w14:textId="77777777" w:rsidR="004C5724" w:rsidRDefault="004C5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mholtz Halvar Mittel Rg">
    <w:panose1 w:val="00000500000000000000"/>
    <w:charset w:val="00"/>
    <w:family w:val="auto"/>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48596"/>
      <w:docPartObj>
        <w:docPartGallery w:val="Page Numbers (Bottom of Page)"/>
        <w:docPartUnique/>
      </w:docPartObj>
    </w:sdtPr>
    <w:sdtEndPr/>
    <w:sdtContent>
      <w:p w14:paraId="0C6366C8" w14:textId="16970C42" w:rsidR="002103DF" w:rsidRDefault="002103DF">
        <w:pPr>
          <w:pStyle w:val="Fuzeile"/>
          <w:jc w:val="right"/>
        </w:pPr>
        <w:r>
          <w:fldChar w:fldCharType="begin"/>
        </w:r>
        <w:r>
          <w:instrText>PAGE   \* MERGEFORMAT</w:instrText>
        </w:r>
        <w:r>
          <w:fldChar w:fldCharType="separate"/>
        </w:r>
        <w:r w:rsidR="000768E0">
          <w:rPr>
            <w:noProof/>
          </w:rPr>
          <w:t>2</w:t>
        </w:r>
        <w:r>
          <w:fldChar w:fldCharType="end"/>
        </w:r>
      </w:p>
    </w:sdtContent>
  </w:sdt>
  <w:p w14:paraId="5C6AC080" w14:textId="77777777" w:rsidR="002103DF" w:rsidRDefault="002103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FF97" w14:textId="77777777" w:rsidR="004C5724" w:rsidRDefault="004C5724" w:rsidP="00CD130A">
      <w:pPr>
        <w:spacing w:after="0" w:line="240" w:lineRule="auto"/>
      </w:pPr>
      <w:r>
        <w:separator/>
      </w:r>
    </w:p>
    <w:p w14:paraId="00692591" w14:textId="77777777" w:rsidR="004C5724" w:rsidRDefault="004C5724"/>
  </w:footnote>
  <w:footnote w:type="continuationSeparator" w:id="0">
    <w:p w14:paraId="1FF8B628" w14:textId="77777777" w:rsidR="004C5724" w:rsidRDefault="004C5724" w:rsidP="00CD130A">
      <w:pPr>
        <w:spacing w:after="0" w:line="240" w:lineRule="auto"/>
      </w:pPr>
      <w:r>
        <w:continuationSeparator/>
      </w:r>
    </w:p>
    <w:p w14:paraId="2370D3C1" w14:textId="77777777" w:rsidR="004C5724" w:rsidRDefault="004C57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9108" w14:textId="7340D7D3" w:rsidR="002103DF" w:rsidRDefault="002103DF">
    <w:pPr>
      <w:pStyle w:val="Kopfzeile"/>
    </w:pPr>
    <w:r w:rsidRPr="00822E8C">
      <w:rPr>
        <w:noProof/>
        <w:lang w:eastAsia="de-DE"/>
      </w:rPr>
      <w:drawing>
        <wp:anchor distT="0" distB="0" distL="114300" distR="114300" simplePos="0" relativeHeight="251662336" behindDoc="0" locked="0" layoutInCell="1" allowOverlap="1" wp14:anchorId="56B39872" wp14:editId="19A4BE21">
          <wp:simplePos x="0" y="0"/>
          <wp:positionH relativeFrom="column">
            <wp:posOffset>4198620</wp:posOffset>
          </wp:positionH>
          <wp:positionV relativeFrom="page">
            <wp:posOffset>466090</wp:posOffset>
          </wp:positionV>
          <wp:extent cx="1558800" cy="11520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9938FCE" wp14:editId="2D00DD0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F446" w14:textId="605D05C9" w:rsidR="002103DF" w:rsidRDefault="002103DF">
    <w:pPr>
      <w:pStyle w:val="Kopfzeile"/>
    </w:pPr>
    <w:r w:rsidRPr="00822E8C">
      <w:rPr>
        <w:noProof/>
        <w:lang w:eastAsia="de-DE"/>
      </w:rPr>
      <w:drawing>
        <wp:anchor distT="0" distB="0" distL="114300" distR="114300" simplePos="0" relativeHeight="251665408" behindDoc="0" locked="0" layoutInCell="1" allowOverlap="1" wp14:anchorId="32E60762" wp14:editId="6BB3EBA6">
          <wp:simplePos x="0" y="0"/>
          <wp:positionH relativeFrom="column">
            <wp:posOffset>4198620</wp:posOffset>
          </wp:positionH>
          <wp:positionV relativeFrom="page">
            <wp:posOffset>466090</wp:posOffset>
          </wp:positionV>
          <wp:extent cx="1558800" cy="115200"/>
          <wp:effectExtent l="0" t="0" r="381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558800" cy="11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4384" behindDoc="1" locked="0" layoutInCell="1" allowOverlap="1" wp14:anchorId="0E23E5C1" wp14:editId="1231C3EE">
          <wp:simplePos x="0" y="0"/>
          <wp:positionH relativeFrom="margin">
            <wp:posOffset>0</wp:posOffset>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2">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2499"/>
    <w:multiLevelType w:val="hybridMultilevel"/>
    <w:tmpl w:val="6A3AD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274C9"/>
    <w:multiLevelType w:val="hybridMultilevel"/>
    <w:tmpl w:val="422A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C45B8"/>
    <w:multiLevelType w:val="hybridMultilevel"/>
    <w:tmpl w:val="F0A8E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E3997"/>
    <w:multiLevelType w:val="hybridMultilevel"/>
    <w:tmpl w:val="2D86F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39A1950">
      <w:start w:val="3"/>
      <w:numFmt w:val="bullet"/>
      <w:lvlText w:val="-"/>
      <w:lvlJc w:val="left"/>
      <w:pPr>
        <w:ind w:left="2160" w:hanging="360"/>
      </w:pPr>
      <w:rPr>
        <w:rFonts w:ascii="Helmholtz Halvar Mittel Rg" w:eastAsia="Calibri" w:hAnsi="Helmholtz Halvar Mittel Rg"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76BCA"/>
    <w:multiLevelType w:val="multilevel"/>
    <w:tmpl w:val="1B168AF6"/>
    <w:lvl w:ilvl="0">
      <w:numFmt w:val="decimal"/>
      <w:pStyle w:val="berschrift1"/>
      <w:lvlText w:val="%1"/>
      <w:lvlJc w:val="left"/>
      <w:pPr>
        <w:ind w:left="432" w:hanging="432"/>
      </w:pPr>
      <w:rPr>
        <w:rFonts w:hint="default"/>
      </w:rPr>
    </w:lvl>
    <w:lvl w:ilvl="1">
      <w:start w:val="1"/>
      <w:numFmt w:val="decimal"/>
      <w:pStyle w:val="berschrift2"/>
      <w:lvlText w:val="%1.%2"/>
      <w:lvlJc w:val="left"/>
      <w:pPr>
        <w:ind w:left="4120"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F386232"/>
    <w:multiLevelType w:val="hybridMultilevel"/>
    <w:tmpl w:val="C2B4F31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161153"/>
    <w:multiLevelType w:val="hybridMultilevel"/>
    <w:tmpl w:val="99A4AB7C"/>
    <w:lvl w:ilvl="0" w:tplc="B15EF55A">
      <w:start w:val="1"/>
      <w:numFmt w:val="bullet"/>
      <w:lvlText w:val=""/>
      <w:lvlJc w:val="left"/>
      <w:pPr>
        <w:ind w:left="720" w:hanging="360"/>
      </w:pPr>
      <w:rPr>
        <w:rFonts w:ascii="Wingdings" w:hAnsi="Wingdings" w:hint="default"/>
        <w:color w:val="8CB423"/>
        <w:u w:color="8CB423"/>
      </w:rPr>
    </w:lvl>
    <w:lvl w:ilvl="1" w:tplc="74F20530">
      <w:numFmt w:val="bullet"/>
      <w:lvlText w:val="•"/>
      <w:lvlJc w:val="left"/>
      <w:pPr>
        <w:ind w:left="1440" w:hanging="360"/>
      </w:pPr>
      <w:rPr>
        <w:rFonts w:asciiTheme="minorHAnsi" w:eastAsiaTheme="minorHAnsi" w:hAnsiTheme="minorHAnsi" w:cstheme="minorBid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C95F0E"/>
    <w:multiLevelType w:val="hybridMultilevel"/>
    <w:tmpl w:val="DD989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E40E50"/>
    <w:multiLevelType w:val="hybridMultilevel"/>
    <w:tmpl w:val="848424E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510380"/>
    <w:multiLevelType w:val="hybridMultilevel"/>
    <w:tmpl w:val="CD02714E"/>
    <w:lvl w:ilvl="0" w:tplc="13783D7A">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621F7FF4"/>
    <w:multiLevelType w:val="multilevel"/>
    <w:tmpl w:val="4F4807A8"/>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2E40807"/>
    <w:multiLevelType w:val="hybridMultilevel"/>
    <w:tmpl w:val="329269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3" w15:restartNumberingAfterBreak="0">
    <w:nsid w:val="79E512F6"/>
    <w:multiLevelType w:val="hybridMultilevel"/>
    <w:tmpl w:val="7206D1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6F0253"/>
    <w:multiLevelType w:val="multilevel"/>
    <w:tmpl w:val="D11CD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8"/>
  </w:num>
  <w:num w:numId="4">
    <w:abstractNumId w:val="13"/>
  </w:num>
  <w:num w:numId="5">
    <w:abstractNumId w:val="3"/>
  </w:num>
  <w:num w:numId="6">
    <w:abstractNumId w:val="9"/>
  </w:num>
  <w:num w:numId="7">
    <w:abstractNumId w:val="4"/>
  </w:num>
  <w:num w:numId="8">
    <w:abstractNumId w:val="4"/>
  </w:num>
  <w:num w:numId="9">
    <w:abstractNumId w:val="4"/>
  </w:num>
  <w:num w:numId="10">
    <w:abstractNumId w:val="4"/>
  </w:num>
  <w:num w:numId="11">
    <w:abstractNumId w:val="4"/>
  </w:num>
  <w:num w:numId="12">
    <w:abstractNumId w:val="10"/>
  </w:num>
  <w:num w:numId="13">
    <w:abstractNumId w:val="12"/>
  </w:num>
  <w:num w:numId="14">
    <w:abstractNumId w:val="2"/>
  </w:num>
  <w:num w:numId="15">
    <w:abstractNumId w:val="11"/>
  </w:num>
  <w:num w:numId="16">
    <w:abstractNumId w:val="7"/>
  </w:num>
  <w:num w:numId="17">
    <w:abstractNumId w:val="9"/>
  </w:num>
  <w:num w:numId="18">
    <w:abstractNumId w:val="5"/>
  </w:num>
  <w:num w:numId="19">
    <w:abstractNumId w:val="14"/>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9"/>
  </w:num>
  <w:num w:numId="39">
    <w:abstractNumId w:val="4"/>
  </w:num>
  <w:num w:numId="4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2"/>
    <w:rsid w:val="00010404"/>
    <w:rsid w:val="00011465"/>
    <w:rsid w:val="00020AAD"/>
    <w:rsid w:val="00020D1D"/>
    <w:rsid w:val="00022CE6"/>
    <w:rsid w:val="00027D7A"/>
    <w:rsid w:val="00030613"/>
    <w:rsid w:val="0004720B"/>
    <w:rsid w:val="000661D1"/>
    <w:rsid w:val="000768E0"/>
    <w:rsid w:val="00080D86"/>
    <w:rsid w:val="000835EE"/>
    <w:rsid w:val="00083FC1"/>
    <w:rsid w:val="00086E92"/>
    <w:rsid w:val="000A38AD"/>
    <w:rsid w:val="000A4CC3"/>
    <w:rsid w:val="000D2873"/>
    <w:rsid w:val="000F51F5"/>
    <w:rsid w:val="00110C16"/>
    <w:rsid w:val="00112019"/>
    <w:rsid w:val="00112F87"/>
    <w:rsid w:val="00113347"/>
    <w:rsid w:val="00122050"/>
    <w:rsid w:val="0012208F"/>
    <w:rsid w:val="00125785"/>
    <w:rsid w:val="00127478"/>
    <w:rsid w:val="001318FF"/>
    <w:rsid w:val="00143E06"/>
    <w:rsid w:val="00145259"/>
    <w:rsid w:val="00174B67"/>
    <w:rsid w:val="00180389"/>
    <w:rsid w:val="001816C4"/>
    <w:rsid w:val="00191679"/>
    <w:rsid w:val="00191FE7"/>
    <w:rsid w:val="00192CC7"/>
    <w:rsid w:val="00193B66"/>
    <w:rsid w:val="00196A19"/>
    <w:rsid w:val="001A3D5F"/>
    <w:rsid w:val="001B5B3C"/>
    <w:rsid w:val="001C3F5F"/>
    <w:rsid w:val="001C53A3"/>
    <w:rsid w:val="001C62D4"/>
    <w:rsid w:val="001C746A"/>
    <w:rsid w:val="001C7CEE"/>
    <w:rsid w:val="001D2F8B"/>
    <w:rsid w:val="001F0B43"/>
    <w:rsid w:val="001F1DCA"/>
    <w:rsid w:val="001F5B37"/>
    <w:rsid w:val="001F7E29"/>
    <w:rsid w:val="002103DF"/>
    <w:rsid w:val="0021506F"/>
    <w:rsid w:val="00215555"/>
    <w:rsid w:val="002177B4"/>
    <w:rsid w:val="00225BFE"/>
    <w:rsid w:val="0023699D"/>
    <w:rsid w:val="00237E25"/>
    <w:rsid w:val="002405F0"/>
    <w:rsid w:val="00244CC3"/>
    <w:rsid w:val="00245945"/>
    <w:rsid w:val="002620DC"/>
    <w:rsid w:val="00263194"/>
    <w:rsid w:val="002638BD"/>
    <w:rsid w:val="00273DF3"/>
    <w:rsid w:val="002A4F74"/>
    <w:rsid w:val="002A61C6"/>
    <w:rsid w:val="002A69F7"/>
    <w:rsid w:val="002E407D"/>
    <w:rsid w:val="002E75C6"/>
    <w:rsid w:val="002F6C73"/>
    <w:rsid w:val="002F7CBD"/>
    <w:rsid w:val="00310188"/>
    <w:rsid w:val="00346268"/>
    <w:rsid w:val="003528E1"/>
    <w:rsid w:val="00361C69"/>
    <w:rsid w:val="00361D3D"/>
    <w:rsid w:val="00364A23"/>
    <w:rsid w:val="0036548C"/>
    <w:rsid w:val="00373856"/>
    <w:rsid w:val="003819B5"/>
    <w:rsid w:val="00386786"/>
    <w:rsid w:val="003920AA"/>
    <w:rsid w:val="00397106"/>
    <w:rsid w:val="003978AE"/>
    <w:rsid w:val="003A151A"/>
    <w:rsid w:val="003B04E8"/>
    <w:rsid w:val="003B0920"/>
    <w:rsid w:val="003B2B3D"/>
    <w:rsid w:val="003B3035"/>
    <w:rsid w:val="003C66F0"/>
    <w:rsid w:val="003D24C0"/>
    <w:rsid w:val="003D3199"/>
    <w:rsid w:val="003E03D6"/>
    <w:rsid w:val="00410C3E"/>
    <w:rsid w:val="00415923"/>
    <w:rsid w:val="00420D88"/>
    <w:rsid w:val="00424851"/>
    <w:rsid w:val="00424DCC"/>
    <w:rsid w:val="0042724E"/>
    <w:rsid w:val="00431C12"/>
    <w:rsid w:val="00452CEA"/>
    <w:rsid w:val="004629C7"/>
    <w:rsid w:val="00464B54"/>
    <w:rsid w:val="00466881"/>
    <w:rsid w:val="00474527"/>
    <w:rsid w:val="00484873"/>
    <w:rsid w:val="0048693C"/>
    <w:rsid w:val="00496F3C"/>
    <w:rsid w:val="004C41C3"/>
    <w:rsid w:val="004C44E4"/>
    <w:rsid w:val="004C5724"/>
    <w:rsid w:val="004D19E7"/>
    <w:rsid w:val="004D4D22"/>
    <w:rsid w:val="004D59D9"/>
    <w:rsid w:val="004E594A"/>
    <w:rsid w:val="00512FB2"/>
    <w:rsid w:val="005143DD"/>
    <w:rsid w:val="00522EE0"/>
    <w:rsid w:val="00523319"/>
    <w:rsid w:val="005301C8"/>
    <w:rsid w:val="00532C28"/>
    <w:rsid w:val="005478AE"/>
    <w:rsid w:val="00550FA2"/>
    <w:rsid w:val="00551737"/>
    <w:rsid w:val="00556A6B"/>
    <w:rsid w:val="005645E8"/>
    <w:rsid w:val="00565C8D"/>
    <w:rsid w:val="00570776"/>
    <w:rsid w:val="005844EB"/>
    <w:rsid w:val="0058603C"/>
    <w:rsid w:val="005908C2"/>
    <w:rsid w:val="0059245D"/>
    <w:rsid w:val="00593160"/>
    <w:rsid w:val="00593D3C"/>
    <w:rsid w:val="005A456D"/>
    <w:rsid w:val="005B3CA1"/>
    <w:rsid w:val="005B6F6C"/>
    <w:rsid w:val="005C26CB"/>
    <w:rsid w:val="005D0424"/>
    <w:rsid w:val="005D22A3"/>
    <w:rsid w:val="005D51C4"/>
    <w:rsid w:val="005D66A3"/>
    <w:rsid w:val="005E6783"/>
    <w:rsid w:val="005E73DF"/>
    <w:rsid w:val="005F0318"/>
    <w:rsid w:val="00601172"/>
    <w:rsid w:val="006065FB"/>
    <w:rsid w:val="00620344"/>
    <w:rsid w:val="006241FD"/>
    <w:rsid w:val="00631EEF"/>
    <w:rsid w:val="00633CF2"/>
    <w:rsid w:val="00652718"/>
    <w:rsid w:val="00653FDB"/>
    <w:rsid w:val="00654517"/>
    <w:rsid w:val="0065488F"/>
    <w:rsid w:val="00657EBE"/>
    <w:rsid w:val="00666E46"/>
    <w:rsid w:val="006716C9"/>
    <w:rsid w:val="00674A66"/>
    <w:rsid w:val="006803DC"/>
    <w:rsid w:val="00693A05"/>
    <w:rsid w:val="00697A81"/>
    <w:rsid w:val="006A749A"/>
    <w:rsid w:val="006B0A0B"/>
    <w:rsid w:val="006B3F9D"/>
    <w:rsid w:val="006B44C8"/>
    <w:rsid w:val="006B6806"/>
    <w:rsid w:val="006D13D9"/>
    <w:rsid w:val="006D3D67"/>
    <w:rsid w:val="006F71F0"/>
    <w:rsid w:val="0070095E"/>
    <w:rsid w:val="00702F84"/>
    <w:rsid w:val="007116E5"/>
    <w:rsid w:val="00711C5C"/>
    <w:rsid w:val="007123BB"/>
    <w:rsid w:val="007261A2"/>
    <w:rsid w:val="00727E46"/>
    <w:rsid w:val="007326FE"/>
    <w:rsid w:val="00740478"/>
    <w:rsid w:val="007433DC"/>
    <w:rsid w:val="00745DEA"/>
    <w:rsid w:val="00747835"/>
    <w:rsid w:val="00752AE8"/>
    <w:rsid w:val="00765147"/>
    <w:rsid w:val="00775B28"/>
    <w:rsid w:val="00776EA5"/>
    <w:rsid w:val="007807F9"/>
    <w:rsid w:val="00780E83"/>
    <w:rsid w:val="0078145F"/>
    <w:rsid w:val="00781EAA"/>
    <w:rsid w:val="00782FD6"/>
    <w:rsid w:val="00787E56"/>
    <w:rsid w:val="007922FD"/>
    <w:rsid w:val="007A4E4A"/>
    <w:rsid w:val="007B0998"/>
    <w:rsid w:val="007B55C6"/>
    <w:rsid w:val="007C3549"/>
    <w:rsid w:val="007D5D9C"/>
    <w:rsid w:val="007E147B"/>
    <w:rsid w:val="007E3202"/>
    <w:rsid w:val="007E71DD"/>
    <w:rsid w:val="007F4734"/>
    <w:rsid w:val="007F7FEC"/>
    <w:rsid w:val="008003E4"/>
    <w:rsid w:val="00801F4C"/>
    <w:rsid w:val="00801F8A"/>
    <w:rsid w:val="00810EC2"/>
    <w:rsid w:val="00811EFC"/>
    <w:rsid w:val="008216C2"/>
    <w:rsid w:val="0082344E"/>
    <w:rsid w:val="008344E0"/>
    <w:rsid w:val="00835A07"/>
    <w:rsid w:val="0084015F"/>
    <w:rsid w:val="00853758"/>
    <w:rsid w:val="00854F0B"/>
    <w:rsid w:val="0085549C"/>
    <w:rsid w:val="00874BD6"/>
    <w:rsid w:val="00880463"/>
    <w:rsid w:val="00880AE8"/>
    <w:rsid w:val="00880D93"/>
    <w:rsid w:val="00882991"/>
    <w:rsid w:val="008829A7"/>
    <w:rsid w:val="008A788E"/>
    <w:rsid w:val="008B55D2"/>
    <w:rsid w:val="008B6D16"/>
    <w:rsid w:val="008C4D1B"/>
    <w:rsid w:val="008D2EBA"/>
    <w:rsid w:val="008D44CB"/>
    <w:rsid w:val="008D7CF9"/>
    <w:rsid w:val="008E2114"/>
    <w:rsid w:val="008E582C"/>
    <w:rsid w:val="008F071E"/>
    <w:rsid w:val="008F3500"/>
    <w:rsid w:val="008F677B"/>
    <w:rsid w:val="009008C5"/>
    <w:rsid w:val="009032B1"/>
    <w:rsid w:val="00921180"/>
    <w:rsid w:val="009219F4"/>
    <w:rsid w:val="00930694"/>
    <w:rsid w:val="0093211F"/>
    <w:rsid w:val="0094165D"/>
    <w:rsid w:val="009418D4"/>
    <w:rsid w:val="00942E52"/>
    <w:rsid w:val="009469D3"/>
    <w:rsid w:val="009506C5"/>
    <w:rsid w:val="009523F3"/>
    <w:rsid w:val="00955FBB"/>
    <w:rsid w:val="009613B9"/>
    <w:rsid w:val="00970453"/>
    <w:rsid w:val="009871D1"/>
    <w:rsid w:val="00993C04"/>
    <w:rsid w:val="00995B2E"/>
    <w:rsid w:val="00997D30"/>
    <w:rsid w:val="009A0E6C"/>
    <w:rsid w:val="009A2DCC"/>
    <w:rsid w:val="009B0565"/>
    <w:rsid w:val="009B4C65"/>
    <w:rsid w:val="009B70DF"/>
    <w:rsid w:val="009C033F"/>
    <w:rsid w:val="009C04C0"/>
    <w:rsid w:val="009C781A"/>
    <w:rsid w:val="009D4299"/>
    <w:rsid w:val="009D663E"/>
    <w:rsid w:val="009E7B2E"/>
    <w:rsid w:val="009F0C2E"/>
    <w:rsid w:val="00A06E42"/>
    <w:rsid w:val="00A1192F"/>
    <w:rsid w:val="00A145F1"/>
    <w:rsid w:val="00A15CC7"/>
    <w:rsid w:val="00A32F3D"/>
    <w:rsid w:val="00A43EC3"/>
    <w:rsid w:val="00A44EFE"/>
    <w:rsid w:val="00A60ECE"/>
    <w:rsid w:val="00A7308E"/>
    <w:rsid w:val="00A80B72"/>
    <w:rsid w:val="00A837DC"/>
    <w:rsid w:val="00A9521F"/>
    <w:rsid w:val="00A973B3"/>
    <w:rsid w:val="00AA0BDA"/>
    <w:rsid w:val="00AA0E61"/>
    <w:rsid w:val="00AB0CA7"/>
    <w:rsid w:val="00AB3D4B"/>
    <w:rsid w:val="00AD490F"/>
    <w:rsid w:val="00AE1873"/>
    <w:rsid w:val="00B065E4"/>
    <w:rsid w:val="00B1653C"/>
    <w:rsid w:val="00B23121"/>
    <w:rsid w:val="00B25A1C"/>
    <w:rsid w:val="00B35295"/>
    <w:rsid w:val="00B43A24"/>
    <w:rsid w:val="00B457FD"/>
    <w:rsid w:val="00B50893"/>
    <w:rsid w:val="00B51A01"/>
    <w:rsid w:val="00B57E1D"/>
    <w:rsid w:val="00B62CDC"/>
    <w:rsid w:val="00B67611"/>
    <w:rsid w:val="00B73BD0"/>
    <w:rsid w:val="00B8409A"/>
    <w:rsid w:val="00B9042C"/>
    <w:rsid w:val="00B912FD"/>
    <w:rsid w:val="00B91D31"/>
    <w:rsid w:val="00B93D62"/>
    <w:rsid w:val="00B94A66"/>
    <w:rsid w:val="00B94FA8"/>
    <w:rsid w:val="00BB01F0"/>
    <w:rsid w:val="00BB6ADF"/>
    <w:rsid w:val="00BC0972"/>
    <w:rsid w:val="00BD4F1B"/>
    <w:rsid w:val="00BE4D9F"/>
    <w:rsid w:val="00BF610C"/>
    <w:rsid w:val="00C32B94"/>
    <w:rsid w:val="00C33121"/>
    <w:rsid w:val="00C46541"/>
    <w:rsid w:val="00C524ED"/>
    <w:rsid w:val="00C533A2"/>
    <w:rsid w:val="00C6107F"/>
    <w:rsid w:val="00C64D5A"/>
    <w:rsid w:val="00C65048"/>
    <w:rsid w:val="00C72650"/>
    <w:rsid w:val="00C8063B"/>
    <w:rsid w:val="00C826F5"/>
    <w:rsid w:val="00C8273E"/>
    <w:rsid w:val="00C85A73"/>
    <w:rsid w:val="00C8713E"/>
    <w:rsid w:val="00C87FD2"/>
    <w:rsid w:val="00C90D77"/>
    <w:rsid w:val="00C93549"/>
    <w:rsid w:val="00CC23D3"/>
    <w:rsid w:val="00CD130A"/>
    <w:rsid w:val="00CD2FD5"/>
    <w:rsid w:val="00CD5FEF"/>
    <w:rsid w:val="00CD60E3"/>
    <w:rsid w:val="00CE1E91"/>
    <w:rsid w:val="00CF16C0"/>
    <w:rsid w:val="00CF46D4"/>
    <w:rsid w:val="00D052C9"/>
    <w:rsid w:val="00D07D2F"/>
    <w:rsid w:val="00D113BC"/>
    <w:rsid w:val="00D15A63"/>
    <w:rsid w:val="00D15D1E"/>
    <w:rsid w:val="00D15FFA"/>
    <w:rsid w:val="00D17BB0"/>
    <w:rsid w:val="00D2405B"/>
    <w:rsid w:val="00D24331"/>
    <w:rsid w:val="00D43AF9"/>
    <w:rsid w:val="00D47583"/>
    <w:rsid w:val="00D53A69"/>
    <w:rsid w:val="00D576D2"/>
    <w:rsid w:val="00D57ACD"/>
    <w:rsid w:val="00D6726C"/>
    <w:rsid w:val="00D706B2"/>
    <w:rsid w:val="00D84E07"/>
    <w:rsid w:val="00D85149"/>
    <w:rsid w:val="00D86C7F"/>
    <w:rsid w:val="00DA7452"/>
    <w:rsid w:val="00DB251C"/>
    <w:rsid w:val="00DF296F"/>
    <w:rsid w:val="00DF3972"/>
    <w:rsid w:val="00DF77B3"/>
    <w:rsid w:val="00E01E78"/>
    <w:rsid w:val="00E02738"/>
    <w:rsid w:val="00E02765"/>
    <w:rsid w:val="00E02F0B"/>
    <w:rsid w:val="00E06539"/>
    <w:rsid w:val="00E16067"/>
    <w:rsid w:val="00E17F12"/>
    <w:rsid w:val="00E30FA4"/>
    <w:rsid w:val="00E400D1"/>
    <w:rsid w:val="00E40EC8"/>
    <w:rsid w:val="00E41D94"/>
    <w:rsid w:val="00E5064D"/>
    <w:rsid w:val="00E51DC7"/>
    <w:rsid w:val="00E56E70"/>
    <w:rsid w:val="00E6148F"/>
    <w:rsid w:val="00E77818"/>
    <w:rsid w:val="00E814B5"/>
    <w:rsid w:val="00E823A2"/>
    <w:rsid w:val="00E94C82"/>
    <w:rsid w:val="00EB62E1"/>
    <w:rsid w:val="00EB6D41"/>
    <w:rsid w:val="00EB7DDD"/>
    <w:rsid w:val="00ED2A3C"/>
    <w:rsid w:val="00ED7E55"/>
    <w:rsid w:val="00ED7FDF"/>
    <w:rsid w:val="00F02CB8"/>
    <w:rsid w:val="00F13555"/>
    <w:rsid w:val="00F3130D"/>
    <w:rsid w:val="00F324DA"/>
    <w:rsid w:val="00F341B6"/>
    <w:rsid w:val="00F36BB1"/>
    <w:rsid w:val="00F40928"/>
    <w:rsid w:val="00F42C63"/>
    <w:rsid w:val="00F47A4F"/>
    <w:rsid w:val="00F6577B"/>
    <w:rsid w:val="00F74E1F"/>
    <w:rsid w:val="00F82089"/>
    <w:rsid w:val="00F822E6"/>
    <w:rsid w:val="00F86E59"/>
    <w:rsid w:val="00F92655"/>
    <w:rsid w:val="00F95636"/>
    <w:rsid w:val="00F962DE"/>
    <w:rsid w:val="00F965FB"/>
    <w:rsid w:val="00FA48E1"/>
    <w:rsid w:val="00FA6337"/>
    <w:rsid w:val="00FA71B6"/>
    <w:rsid w:val="00FB56F5"/>
    <w:rsid w:val="00FC1705"/>
    <w:rsid w:val="00FC482D"/>
    <w:rsid w:val="00FC5C26"/>
    <w:rsid w:val="00FC790B"/>
    <w:rsid w:val="00FD1E9F"/>
    <w:rsid w:val="00FD3987"/>
    <w:rsid w:val="00FD5465"/>
    <w:rsid w:val="00FD5917"/>
    <w:rsid w:val="00FF26D3"/>
    <w:rsid w:val="00FF4DD0"/>
    <w:rsid w:val="00FF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3F6B17"/>
  <w15:chartTrackingRefBased/>
  <w15:docId w15:val="{291E0936-6643-4C89-81AE-7F8987DF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6BB1"/>
    <w:pPr>
      <w:spacing w:after="200" w:line="260" w:lineRule="atLeast"/>
      <w:jc w:val="both"/>
    </w:pPr>
  </w:style>
  <w:style w:type="paragraph" w:styleId="berschrift1">
    <w:name w:val="heading 1"/>
    <w:basedOn w:val="Standard"/>
    <w:next w:val="Standard"/>
    <w:link w:val="berschrift1Zchn"/>
    <w:uiPriority w:val="9"/>
    <w:qFormat/>
    <w:rsid w:val="0070095E"/>
    <w:pPr>
      <w:keepNext/>
      <w:keepLines/>
      <w:numPr>
        <w:numId w:val="1"/>
      </w:numPr>
      <w:tabs>
        <w:tab w:val="left" w:pos="709"/>
      </w:tabs>
      <w:jc w:val="left"/>
      <w:outlineLvl w:val="0"/>
    </w:pPr>
    <w:rPr>
      <w:rFonts w:eastAsiaTheme="majorEastAsia" w:cstheme="majorBidi"/>
      <w:color w:val="002864"/>
      <w:sz w:val="36"/>
      <w:szCs w:val="32"/>
    </w:rPr>
  </w:style>
  <w:style w:type="paragraph" w:styleId="berschrift2">
    <w:name w:val="heading 2"/>
    <w:basedOn w:val="Standard"/>
    <w:next w:val="Standard"/>
    <w:link w:val="berschrift2Zchn"/>
    <w:uiPriority w:val="9"/>
    <w:unhideWhenUsed/>
    <w:qFormat/>
    <w:rsid w:val="00D576D2"/>
    <w:pPr>
      <w:keepNext/>
      <w:keepLines/>
      <w:numPr>
        <w:ilvl w:val="1"/>
        <w:numId w:val="1"/>
      </w:numPr>
      <w:spacing w:before="280"/>
      <w:jc w:val="left"/>
      <w:outlineLvl w:val="1"/>
    </w:pPr>
    <w:rPr>
      <w:rFonts w:eastAsiaTheme="majorEastAsia" w:cstheme="majorBidi"/>
      <w:color w:val="002864"/>
      <w:sz w:val="28"/>
      <w:szCs w:val="26"/>
    </w:rPr>
  </w:style>
  <w:style w:type="paragraph" w:styleId="berschrift3">
    <w:name w:val="heading 3"/>
    <w:basedOn w:val="Standard"/>
    <w:next w:val="Standard"/>
    <w:link w:val="berschrift3Zchn"/>
    <w:uiPriority w:val="9"/>
    <w:unhideWhenUsed/>
    <w:qFormat/>
    <w:rsid w:val="0070095E"/>
    <w:pPr>
      <w:keepNext/>
      <w:keepLines/>
      <w:numPr>
        <w:ilvl w:val="2"/>
        <w:numId w:val="1"/>
      </w:numPr>
      <w:spacing w:before="280"/>
      <w:outlineLvl w:val="2"/>
    </w:pPr>
    <w:rPr>
      <w:rFonts w:eastAsiaTheme="majorEastAsia" w:cstheme="majorBidi"/>
      <w:color w:val="002864"/>
      <w:sz w:val="24"/>
      <w:szCs w:val="24"/>
    </w:rPr>
  </w:style>
  <w:style w:type="paragraph" w:styleId="berschrift4">
    <w:name w:val="heading 4"/>
    <w:basedOn w:val="Standard"/>
    <w:next w:val="Standard"/>
    <w:link w:val="berschrift4Zchn"/>
    <w:uiPriority w:val="9"/>
    <w:semiHidden/>
    <w:unhideWhenUsed/>
    <w:qFormat/>
    <w:rsid w:val="00DA745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A745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A745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A745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A745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A745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095E"/>
    <w:rPr>
      <w:rFonts w:eastAsiaTheme="majorEastAsia" w:cstheme="majorBidi"/>
      <w:color w:val="002864"/>
      <w:sz w:val="36"/>
      <w:szCs w:val="32"/>
    </w:rPr>
  </w:style>
  <w:style w:type="character" w:customStyle="1" w:styleId="berschrift2Zchn">
    <w:name w:val="Überschrift 2 Zchn"/>
    <w:basedOn w:val="Absatz-Standardschriftart"/>
    <w:link w:val="berschrift2"/>
    <w:uiPriority w:val="9"/>
    <w:rsid w:val="00D576D2"/>
    <w:rPr>
      <w:rFonts w:eastAsiaTheme="majorEastAsia" w:cstheme="majorBidi"/>
      <w:color w:val="002864"/>
      <w:sz w:val="28"/>
      <w:szCs w:val="26"/>
    </w:rPr>
  </w:style>
  <w:style w:type="paragraph" w:styleId="Listenabsatz">
    <w:name w:val="List Paragraph"/>
    <w:basedOn w:val="Standard"/>
    <w:link w:val="ListenabsatzZchn"/>
    <w:uiPriority w:val="34"/>
    <w:qFormat/>
    <w:rsid w:val="00F42C63"/>
    <w:pPr>
      <w:numPr>
        <w:numId w:val="6"/>
      </w:numPr>
      <w:contextualSpacing/>
    </w:pPr>
  </w:style>
  <w:style w:type="character" w:customStyle="1" w:styleId="berschrift3Zchn">
    <w:name w:val="Überschrift 3 Zchn"/>
    <w:basedOn w:val="Absatz-Standardschriftart"/>
    <w:link w:val="berschrift3"/>
    <w:uiPriority w:val="9"/>
    <w:rsid w:val="0070095E"/>
    <w:rPr>
      <w:rFonts w:eastAsiaTheme="majorEastAsia" w:cstheme="majorBidi"/>
      <w:color w:val="002864"/>
      <w:sz w:val="24"/>
      <w:szCs w:val="24"/>
    </w:rPr>
  </w:style>
  <w:style w:type="character" w:customStyle="1" w:styleId="berschrift4Zchn">
    <w:name w:val="Überschrift 4 Zchn"/>
    <w:basedOn w:val="Absatz-Standardschriftart"/>
    <w:link w:val="berschrift4"/>
    <w:uiPriority w:val="9"/>
    <w:semiHidden/>
    <w:rsid w:val="00DA7452"/>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A745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A745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A745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A7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A7452"/>
    <w:rPr>
      <w:rFonts w:asciiTheme="majorHAnsi" w:eastAsiaTheme="majorEastAsia" w:hAnsiTheme="majorHAnsi" w:cstheme="majorBidi"/>
      <w:i/>
      <w:iCs/>
      <w:color w:val="272727" w:themeColor="text1" w:themeTint="D8"/>
      <w:sz w:val="21"/>
      <w:szCs w:val="21"/>
    </w:rPr>
  </w:style>
  <w:style w:type="paragraph" w:styleId="KeinLeerraum">
    <w:name w:val="No Spacing"/>
    <w:link w:val="KeinLeerraumZchn"/>
    <w:uiPriority w:val="1"/>
    <w:qFormat/>
    <w:rsid w:val="00CD130A"/>
    <w:pPr>
      <w:spacing w:after="0" w:line="240" w:lineRule="auto"/>
    </w:pPr>
    <w:rPr>
      <w:rFonts w:asciiTheme="minorHAnsi" w:eastAsiaTheme="minorEastAsia" w:hAnsiTheme="minorHAnsi"/>
      <w:sz w:val="22"/>
      <w:lang w:eastAsia="de-DE"/>
    </w:rPr>
  </w:style>
  <w:style w:type="character" w:customStyle="1" w:styleId="KeinLeerraumZchn">
    <w:name w:val="Kein Leerraum Zchn"/>
    <w:basedOn w:val="Absatz-Standardschriftart"/>
    <w:link w:val="KeinLeerraum"/>
    <w:uiPriority w:val="1"/>
    <w:rsid w:val="00CD130A"/>
    <w:rPr>
      <w:rFonts w:asciiTheme="minorHAnsi" w:eastAsiaTheme="minorEastAsia" w:hAnsiTheme="minorHAnsi"/>
      <w:sz w:val="22"/>
      <w:lang w:eastAsia="de-DE"/>
    </w:rPr>
  </w:style>
  <w:style w:type="paragraph" w:styleId="Inhaltsverzeichnisberschrift">
    <w:name w:val="TOC Heading"/>
    <w:basedOn w:val="berschrift1"/>
    <w:next w:val="Standard"/>
    <w:uiPriority w:val="39"/>
    <w:unhideWhenUsed/>
    <w:qFormat/>
    <w:rsid w:val="00E6148F"/>
    <w:pPr>
      <w:numPr>
        <w:numId w:val="0"/>
      </w:numPr>
      <w:outlineLvl w:val="9"/>
    </w:pPr>
    <w:rPr>
      <w:lang w:eastAsia="de-DE"/>
    </w:rPr>
  </w:style>
  <w:style w:type="paragraph" w:styleId="Verzeichnis1">
    <w:name w:val="toc 1"/>
    <w:basedOn w:val="Standard"/>
    <w:next w:val="Standard"/>
    <w:autoRedefine/>
    <w:uiPriority w:val="39"/>
    <w:unhideWhenUsed/>
    <w:rsid w:val="00E6148F"/>
    <w:pPr>
      <w:tabs>
        <w:tab w:val="left" w:pos="440"/>
        <w:tab w:val="right" w:leader="dot" w:pos="9062"/>
      </w:tabs>
      <w:spacing w:after="100"/>
    </w:pPr>
  </w:style>
  <w:style w:type="paragraph" w:styleId="Verzeichnis2">
    <w:name w:val="toc 2"/>
    <w:basedOn w:val="Standard"/>
    <w:next w:val="Standard"/>
    <w:autoRedefine/>
    <w:uiPriority w:val="39"/>
    <w:unhideWhenUsed/>
    <w:rsid w:val="00D576D2"/>
    <w:pPr>
      <w:tabs>
        <w:tab w:val="left" w:pos="880"/>
        <w:tab w:val="right" w:leader="dot" w:pos="9060"/>
      </w:tabs>
      <w:suppressAutoHyphens/>
      <w:spacing w:after="100"/>
      <w:ind w:left="198"/>
    </w:pPr>
  </w:style>
  <w:style w:type="character" w:styleId="Hyperlink">
    <w:name w:val="Hyperlink"/>
    <w:basedOn w:val="Absatz-Standardschriftart"/>
    <w:uiPriority w:val="99"/>
    <w:unhideWhenUsed/>
    <w:rsid w:val="00CD130A"/>
    <w:rPr>
      <w:color w:val="0563C1" w:themeColor="hyperlink"/>
      <w:u w:val="single"/>
    </w:rPr>
  </w:style>
  <w:style w:type="paragraph" w:styleId="Kopfzeile">
    <w:name w:val="header"/>
    <w:basedOn w:val="Standard"/>
    <w:link w:val="KopfzeileZchn"/>
    <w:uiPriority w:val="99"/>
    <w:unhideWhenUsed/>
    <w:rsid w:val="00CD13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30A"/>
  </w:style>
  <w:style w:type="paragraph" w:styleId="Fuzeile">
    <w:name w:val="footer"/>
    <w:basedOn w:val="Standard"/>
    <w:link w:val="FuzeileZchn"/>
    <w:uiPriority w:val="99"/>
    <w:unhideWhenUsed/>
    <w:rsid w:val="00CD1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30A"/>
  </w:style>
  <w:style w:type="table" w:styleId="Tabellenraster">
    <w:name w:val="Table Grid"/>
    <w:basedOn w:val="NormaleTabelle"/>
    <w:uiPriority w:val="59"/>
    <w:rsid w:val="007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7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EBE"/>
    <w:rPr>
      <w:rFonts w:ascii="Segoe UI" w:hAnsi="Segoe UI" w:cs="Segoe UI"/>
      <w:sz w:val="18"/>
      <w:szCs w:val="18"/>
    </w:rPr>
  </w:style>
  <w:style w:type="character" w:styleId="Kommentarzeichen">
    <w:name w:val="annotation reference"/>
    <w:basedOn w:val="Absatz-Standardschriftart"/>
    <w:uiPriority w:val="99"/>
    <w:semiHidden/>
    <w:unhideWhenUsed/>
    <w:rsid w:val="00FC790B"/>
    <w:rPr>
      <w:sz w:val="16"/>
      <w:szCs w:val="16"/>
    </w:rPr>
  </w:style>
  <w:style w:type="paragraph" w:styleId="Kommentartext">
    <w:name w:val="annotation text"/>
    <w:basedOn w:val="Standard"/>
    <w:link w:val="KommentartextZchn"/>
    <w:uiPriority w:val="99"/>
    <w:semiHidden/>
    <w:unhideWhenUsed/>
    <w:rsid w:val="00FC790B"/>
    <w:pPr>
      <w:spacing w:line="240" w:lineRule="auto"/>
    </w:pPr>
    <w:rPr>
      <w:szCs w:val="20"/>
    </w:rPr>
  </w:style>
  <w:style w:type="character" w:customStyle="1" w:styleId="KommentartextZchn">
    <w:name w:val="Kommentartext Zchn"/>
    <w:basedOn w:val="Absatz-Standardschriftart"/>
    <w:link w:val="Kommentartext"/>
    <w:uiPriority w:val="99"/>
    <w:semiHidden/>
    <w:rsid w:val="00FC790B"/>
    <w:rPr>
      <w:szCs w:val="20"/>
    </w:rPr>
  </w:style>
  <w:style w:type="paragraph" w:styleId="Kommentarthema">
    <w:name w:val="annotation subject"/>
    <w:basedOn w:val="Kommentartext"/>
    <w:next w:val="Kommentartext"/>
    <w:link w:val="KommentarthemaZchn"/>
    <w:uiPriority w:val="99"/>
    <w:semiHidden/>
    <w:unhideWhenUsed/>
    <w:rsid w:val="00FC790B"/>
    <w:rPr>
      <w:b/>
      <w:bCs/>
    </w:rPr>
  </w:style>
  <w:style w:type="character" w:customStyle="1" w:styleId="KommentarthemaZchn">
    <w:name w:val="Kommentarthema Zchn"/>
    <w:basedOn w:val="KommentartextZchn"/>
    <w:link w:val="Kommentarthema"/>
    <w:uiPriority w:val="99"/>
    <w:semiHidden/>
    <w:rsid w:val="00FC790B"/>
    <w:rPr>
      <w:b/>
      <w:bCs/>
      <w:szCs w:val="20"/>
    </w:rPr>
  </w:style>
  <w:style w:type="character" w:customStyle="1" w:styleId="ListenabsatzZchn">
    <w:name w:val="Listenabsatz Zchn"/>
    <w:link w:val="Listenabsatz"/>
    <w:uiPriority w:val="34"/>
    <w:locked/>
    <w:rsid w:val="00F42C63"/>
  </w:style>
  <w:style w:type="paragraph" w:styleId="Verzeichnis3">
    <w:name w:val="toc 3"/>
    <w:basedOn w:val="Standard"/>
    <w:next w:val="Standard"/>
    <w:autoRedefine/>
    <w:uiPriority w:val="39"/>
    <w:unhideWhenUsed/>
    <w:rsid w:val="00D47583"/>
    <w:pPr>
      <w:spacing w:after="100"/>
      <w:ind w:left="400"/>
    </w:pPr>
  </w:style>
  <w:style w:type="paragraph" w:customStyle="1" w:styleId="Zwischenberschrift">
    <w:name w:val="Zwischenüberschrift"/>
    <w:basedOn w:val="Standard"/>
    <w:qFormat/>
    <w:rsid w:val="00346268"/>
    <w:rPr>
      <w:b/>
      <w:color w:val="002864"/>
      <w:lang w:val="en-US"/>
    </w:rPr>
  </w:style>
  <w:style w:type="character" w:styleId="Fett">
    <w:name w:val="Strong"/>
    <w:basedOn w:val="Absatz-Standardschriftart"/>
    <w:uiPriority w:val="22"/>
    <w:qFormat/>
    <w:rsid w:val="00F42C63"/>
    <w:rPr>
      <w:b/>
      <w:bCs/>
    </w:rPr>
  </w:style>
  <w:style w:type="paragraph" w:customStyle="1" w:styleId="Quelle">
    <w:name w:val="Quelle"/>
    <w:basedOn w:val="Standard"/>
    <w:qFormat/>
    <w:rsid w:val="00346268"/>
    <w:pPr>
      <w:spacing w:before="60"/>
    </w:pPr>
    <w:rPr>
      <w:color w:val="002864"/>
      <w:sz w:val="12"/>
      <w:lang w:val="en-US"/>
    </w:rPr>
  </w:style>
  <w:style w:type="paragraph" w:customStyle="1" w:styleId="Zwischenberschrift3">
    <w:name w:val="Zwischenüberschrift_3"/>
    <w:basedOn w:val="Standard"/>
    <w:link w:val="Zwischenberschrift3Zchn"/>
    <w:qFormat/>
    <w:rsid w:val="00D576D2"/>
    <w:pPr>
      <w:spacing w:after="0" w:line="240" w:lineRule="auto"/>
      <w:jc w:val="left"/>
    </w:pPr>
    <w:rPr>
      <w:rFonts w:eastAsia="Times New Roman" w:cs="Times New Roman"/>
      <w:color w:val="002864"/>
      <w:sz w:val="22"/>
      <w:szCs w:val="20"/>
      <w:lang w:eastAsia="de-DE"/>
    </w:rPr>
  </w:style>
  <w:style w:type="character" w:customStyle="1" w:styleId="Zwischenberschrift3Zchn">
    <w:name w:val="Zwischenüberschrift_3 Zchn"/>
    <w:basedOn w:val="Absatz-Standardschriftart"/>
    <w:link w:val="Zwischenberschrift3"/>
    <w:rsid w:val="00D576D2"/>
    <w:rPr>
      <w:rFonts w:eastAsia="Times New Roman" w:cs="Times New Roman"/>
      <w:color w:val="002864"/>
      <w:sz w:val="22"/>
      <w:szCs w:val="20"/>
      <w:lang w:eastAsia="de-DE"/>
    </w:rPr>
  </w:style>
  <w:style w:type="paragraph" w:customStyle="1" w:styleId="Aufzhlung1">
    <w:name w:val="Aufzählung 1"/>
    <w:basedOn w:val="Listenabsatz"/>
    <w:uiPriority w:val="1"/>
    <w:qFormat/>
    <w:rsid w:val="0004720B"/>
    <w:pPr>
      <w:numPr>
        <w:numId w:val="12"/>
      </w:numPr>
      <w:spacing w:line="280" w:lineRule="atLeast"/>
    </w:pPr>
    <w:rPr>
      <w:rFonts w:eastAsia="Calibri" w:cs="Times New Roman"/>
      <w:color w:val="000000"/>
    </w:rPr>
  </w:style>
  <w:style w:type="paragraph" w:styleId="StandardWeb">
    <w:name w:val="Normal (Web)"/>
    <w:basedOn w:val="Standard"/>
    <w:uiPriority w:val="99"/>
    <w:semiHidden/>
    <w:unhideWhenUsed/>
    <w:rsid w:val="00E94C82"/>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955FBB"/>
    <w:rPr>
      <w:color w:val="954F72" w:themeColor="followedHyperlink"/>
      <w:u w:val="single"/>
    </w:rPr>
  </w:style>
  <w:style w:type="character" w:customStyle="1" w:styleId="--l">
    <w:name w:val="--l"/>
    <w:basedOn w:val="Absatz-Standardschriftart"/>
    <w:rsid w:val="00697A81"/>
  </w:style>
  <w:style w:type="table" w:customStyle="1" w:styleId="Tabellenraster12">
    <w:name w:val="Tabellenraster12"/>
    <w:basedOn w:val="NormaleTabelle"/>
    <w:next w:val="Tabellenraster"/>
    <w:uiPriority w:val="59"/>
    <w:rsid w:val="00B57E1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54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65488F"/>
    <w:pPr>
      <w:spacing w:after="0" w:line="240" w:lineRule="auto"/>
    </w:pPr>
    <w:rPr>
      <w:rFonts w:ascii="Times New Roman" w:eastAsia="Times New Roman" w:hAnsi="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9787">
      <w:bodyDiv w:val="1"/>
      <w:marLeft w:val="0"/>
      <w:marRight w:val="0"/>
      <w:marTop w:val="0"/>
      <w:marBottom w:val="0"/>
      <w:divBdr>
        <w:top w:val="none" w:sz="0" w:space="0" w:color="auto"/>
        <w:left w:val="none" w:sz="0" w:space="0" w:color="auto"/>
        <w:bottom w:val="none" w:sz="0" w:space="0" w:color="auto"/>
        <w:right w:val="none" w:sz="0" w:space="0" w:color="auto"/>
      </w:divBdr>
    </w:div>
    <w:div w:id="215892613">
      <w:bodyDiv w:val="1"/>
      <w:marLeft w:val="0"/>
      <w:marRight w:val="0"/>
      <w:marTop w:val="0"/>
      <w:marBottom w:val="0"/>
      <w:divBdr>
        <w:top w:val="none" w:sz="0" w:space="0" w:color="auto"/>
        <w:left w:val="none" w:sz="0" w:space="0" w:color="auto"/>
        <w:bottom w:val="none" w:sz="0" w:space="0" w:color="auto"/>
        <w:right w:val="none" w:sz="0" w:space="0" w:color="auto"/>
      </w:divBdr>
    </w:div>
    <w:div w:id="347488560">
      <w:bodyDiv w:val="1"/>
      <w:marLeft w:val="0"/>
      <w:marRight w:val="0"/>
      <w:marTop w:val="0"/>
      <w:marBottom w:val="0"/>
      <w:divBdr>
        <w:top w:val="none" w:sz="0" w:space="0" w:color="auto"/>
        <w:left w:val="none" w:sz="0" w:space="0" w:color="auto"/>
        <w:bottom w:val="none" w:sz="0" w:space="0" w:color="auto"/>
        <w:right w:val="none" w:sz="0" w:space="0" w:color="auto"/>
      </w:divBdr>
    </w:div>
    <w:div w:id="751972348">
      <w:bodyDiv w:val="1"/>
      <w:marLeft w:val="0"/>
      <w:marRight w:val="0"/>
      <w:marTop w:val="0"/>
      <w:marBottom w:val="0"/>
      <w:divBdr>
        <w:top w:val="none" w:sz="0" w:space="0" w:color="auto"/>
        <w:left w:val="none" w:sz="0" w:space="0" w:color="auto"/>
        <w:bottom w:val="none" w:sz="0" w:space="0" w:color="auto"/>
        <w:right w:val="none" w:sz="0" w:space="0" w:color="auto"/>
      </w:divBdr>
    </w:div>
    <w:div w:id="10297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f.helmholt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B6299-785C-4712-9FC7-40630A41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9278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Riesenberg, Daniel</dc:creator>
  <cp:keywords>, docId:8A21E2A48615E1DC8266F1E6A6EBA2D9</cp:keywords>
  <dc:description/>
  <cp:lastModifiedBy>Schulze, Andreas</cp:lastModifiedBy>
  <cp:revision>2</cp:revision>
  <cp:lastPrinted>2025-06-02T10:51:00Z</cp:lastPrinted>
  <dcterms:created xsi:type="dcterms:W3CDTF">2025-06-02T13:50:00Z</dcterms:created>
  <dcterms:modified xsi:type="dcterms:W3CDTF">2025-06-02T13:50:00Z</dcterms:modified>
</cp:coreProperties>
</file>